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DC" w:rsidRPr="009F02DC" w:rsidRDefault="009F02DC" w:rsidP="009F02DC">
      <w:pPr>
        <w:ind w:firstLine="568"/>
        <w:jc w:val="center"/>
        <w:rPr>
          <w:b/>
          <w:sz w:val="28"/>
          <w:szCs w:val="28"/>
        </w:rPr>
      </w:pPr>
      <w:r w:rsidRPr="009F02DC">
        <w:rPr>
          <w:b/>
          <w:sz w:val="28"/>
          <w:szCs w:val="28"/>
        </w:rPr>
        <w:t>Пояснительная записка</w:t>
      </w:r>
    </w:p>
    <w:p w:rsidR="000D5D9E" w:rsidRPr="009F02DC" w:rsidRDefault="000D5D9E" w:rsidP="000D5D9E">
      <w:pPr>
        <w:ind w:firstLine="568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Рабочая программа составлена и адаптирована на основании образовательной программы школы, авторской программ</w:t>
      </w:r>
      <w:r w:rsidR="00120C98">
        <w:rPr>
          <w:sz w:val="22"/>
          <w:szCs w:val="22"/>
        </w:rPr>
        <w:t>ы</w:t>
      </w:r>
      <w:r w:rsidRPr="009F02DC">
        <w:rPr>
          <w:sz w:val="22"/>
          <w:szCs w:val="22"/>
        </w:rPr>
        <w:t xml:space="preserve"> А. В. Погорелов</w:t>
      </w:r>
      <w:r w:rsidR="00CB1876" w:rsidRPr="009F02DC">
        <w:rPr>
          <w:sz w:val="22"/>
          <w:szCs w:val="22"/>
        </w:rPr>
        <w:t>а для 8 класса общеобразовательной школы</w:t>
      </w:r>
      <w:r w:rsidR="00CB1876" w:rsidRPr="009F02DC">
        <w:rPr>
          <w:rStyle w:val="c5"/>
          <w:sz w:val="22"/>
          <w:szCs w:val="22"/>
          <w:shd w:val="clear" w:color="auto" w:fill="FFFFFF"/>
        </w:rPr>
        <w:t xml:space="preserve"> – М., «Просвещение»</w:t>
      </w:r>
      <w:r w:rsidRPr="009F02DC">
        <w:rPr>
          <w:rStyle w:val="c5"/>
          <w:sz w:val="22"/>
          <w:szCs w:val="22"/>
          <w:shd w:val="clear" w:color="auto" w:fill="FFFFFF"/>
        </w:rPr>
        <w:t xml:space="preserve"> 20</w:t>
      </w:r>
      <w:r w:rsidR="00120C98">
        <w:rPr>
          <w:rStyle w:val="c5"/>
          <w:sz w:val="22"/>
          <w:szCs w:val="22"/>
          <w:shd w:val="clear" w:color="auto" w:fill="FFFFFF"/>
        </w:rPr>
        <w:t>20г</w:t>
      </w:r>
      <w:proofErr w:type="gramStart"/>
      <w:r w:rsidR="00120C98">
        <w:rPr>
          <w:rStyle w:val="c5"/>
          <w:sz w:val="22"/>
          <w:szCs w:val="22"/>
          <w:shd w:val="clear" w:color="auto" w:fill="FFFFFF"/>
        </w:rPr>
        <w:t xml:space="preserve"> </w:t>
      </w:r>
      <w:r w:rsidRPr="009F02DC">
        <w:rPr>
          <w:rStyle w:val="c5"/>
          <w:sz w:val="22"/>
          <w:szCs w:val="22"/>
          <w:shd w:val="clear" w:color="auto" w:fill="FFFFFF"/>
        </w:rPr>
        <w:t>.</w:t>
      </w:r>
      <w:proofErr w:type="gramEnd"/>
      <w:r w:rsidRPr="009F02DC">
        <w:rPr>
          <w:sz w:val="22"/>
          <w:szCs w:val="22"/>
        </w:rPr>
        <w:t xml:space="preserve"> и с учетом годового кален</w:t>
      </w:r>
      <w:r w:rsidR="009F02DC">
        <w:rPr>
          <w:sz w:val="22"/>
          <w:szCs w:val="22"/>
        </w:rPr>
        <w:t xml:space="preserve">дарного </w:t>
      </w:r>
      <w:r w:rsidR="00537579">
        <w:rPr>
          <w:sz w:val="22"/>
          <w:szCs w:val="22"/>
        </w:rPr>
        <w:t>учебного графика на 2023-2024</w:t>
      </w:r>
      <w:r w:rsidRPr="009F02DC">
        <w:rPr>
          <w:sz w:val="22"/>
          <w:szCs w:val="22"/>
        </w:rPr>
        <w:t xml:space="preserve"> учебный год.</w:t>
      </w:r>
    </w:p>
    <w:p w:rsidR="000D5D9E" w:rsidRPr="009F02DC" w:rsidRDefault="000D5D9E" w:rsidP="000D5D9E">
      <w:pPr>
        <w:ind w:firstLine="568"/>
        <w:jc w:val="both"/>
        <w:rPr>
          <w:sz w:val="22"/>
          <w:szCs w:val="22"/>
        </w:rPr>
      </w:pPr>
    </w:p>
    <w:p w:rsidR="000D5D9E" w:rsidRPr="009F02DC" w:rsidRDefault="000D5D9E" w:rsidP="000D5D9E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Цели  и задачи изучения предмета.</w:t>
      </w:r>
    </w:p>
    <w:p w:rsidR="007C22F8" w:rsidRPr="009F02DC" w:rsidRDefault="007C22F8" w:rsidP="000D5D9E">
      <w:pPr>
        <w:jc w:val="center"/>
        <w:rPr>
          <w:b/>
          <w:sz w:val="22"/>
          <w:szCs w:val="22"/>
        </w:rPr>
      </w:pP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iCs/>
          <w:color w:val="000000"/>
          <w:sz w:val="22"/>
          <w:szCs w:val="22"/>
          <w:lang w:eastAsia="en-US"/>
        </w:rPr>
        <w:t xml:space="preserve">Цели: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 овладение системой математических знаний и умений, необходимых в практической деятельности, продолжения образования;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-приобретение опыта планирования и осуществления алгоритмической деятельности;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-приобретение умений ясного и точного изложения мыслей;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пользоваться геометрическим языком для описания предметов.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-развивать пространственное мышление и математическую культуру;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-учить ясно и точно излагать свои мысли;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-формировать качества личности необходимые человеку в повседневной жизни.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iCs/>
          <w:color w:val="000000"/>
          <w:sz w:val="22"/>
          <w:szCs w:val="22"/>
          <w:lang w:eastAsia="en-US"/>
        </w:rPr>
        <w:t xml:space="preserve">Задачи: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пользоваться геометрическим языком для описания предметов;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-начать изучение четырехугольников и их свойств;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-ввести теорему Пифагора и научить применять её при решении прямоугольных треугольников;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-обобщить и систематизировать представления учащихся о декартовых координатах;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находить координаты середины отрезка, расстояние между двумя точками;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писать уравнения окружности и прямой в общем виде;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-ввести понятие вектора, суммы векторов, разности и произведения вектора на число; </w:t>
      </w:r>
    </w:p>
    <w:p w:rsidR="007C22F8" w:rsidRPr="009F02DC" w:rsidRDefault="007C22F8" w:rsidP="007C22F8">
      <w:pPr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 познакомить учащихся с понятиями: движения и симметрии. </w:t>
      </w:r>
    </w:p>
    <w:p w:rsidR="007C22F8" w:rsidRPr="009F02DC" w:rsidRDefault="007C22F8" w:rsidP="007C22F8">
      <w:pPr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0D5D9E" w:rsidRPr="009F02DC" w:rsidRDefault="000D5D9E" w:rsidP="007C22F8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Место предмета в учебном плане.</w:t>
      </w:r>
    </w:p>
    <w:p w:rsidR="000D5D9E" w:rsidRPr="009F02DC" w:rsidRDefault="000D5D9E" w:rsidP="000D5D9E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 xml:space="preserve"> </w:t>
      </w:r>
    </w:p>
    <w:p w:rsidR="000D5D9E" w:rsidRPr="009F02DC" w:rsidRDefault="000D5D9E" w:rsidP="000D5D9E">
      <w:pPr>
        <w:pStyle w:val="a3"/>
        <w:jc w:val="both"/>
        <w:rPr>
          <w:rFonts w:ascii="Times New Roman" w:hAnsi="Times New Roman"/>
        </w:rPr>
      </w:pPr>
      <w:r w:rsidRPr="009F02DC">
        <w:rPr>
          <w:rFonts w:ascii="Times New Roman" w:hAnsi="Times New Roman"/>
        </w:rPr>
        <w:t xml:space="preserve">  </w:t>
      </w:r>
      <w:r w:rsidRPr="009F02DC">
        <w:rPr>
          <w:rFonts w:ascii="Times New Roman" w:hAnsi="Times New Roman"/>
        </w:rPr>
        <w:tab/>
        <w:t>На изучение предмета в учебном плане школы отводится  2 часа в неделю, учебных недель в году 35 недель, поэтому рабочая программа рассчитана</w:t>
      </w:r>
      <w:r w:rsidR="008068C3" w:rsidRPr="009F02DC">
        <w:rPr>
          <w:rFonts w:ascii="Times New Roman" w:hAnsi="Times New Roman"/>
        </w:rPr>
        <w:t xml:space="preserve"> на 70</w:t>
      </w:r>
      <w:r w:rsidRPr="009F02DC">
        <w:rPr>
          <w:rFonts w:ascii="Times New Roman" w:hAnsi="Times New Roman"/>
        </w:rPr>
        <w:t xml:space="preserve"> часов в год.</w:t>
      </w:r>
    </w:p>
    <w:p w:rsidR="007C22F8" w:rsidRPr="009F02DC" w:rsidRDefault="007C22F8" w:rsidP="007C22F8">
      <w:pPr>
        <w:pStyle w:val="a3"/>
        <w:ind w:firstLine="708"/>
        <w:jc w:val="both"/>
        <w:rPr>
          <w:rFonts w:ascii="Times New Roman" w:hAnsi="Times New Roman"/>
        </w:rPr>
      </w:pPr>
      <w:r w:rsidRPr="009F02DC">
        <w:rPr>
          <w:rFonts w:ascii="Times New Roman" w:hAnsi="Times New Roman"/>
        </w:rPr>
        <w:t>Предусмотрено 6 контрольных работ: 6 тематических контрольных работ.</w:t>
      </w:r>
    </w:p>
    <w:p w:rsidR="007C22F8" w:rsidRPr="009F02DC" w:rsidRDefault="007C22F8" w:rsidP="007C22F8">
      <w:pPr>
        <w:ind w:firstLine="708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Помимо контрольных работ система оценивания включает следующие виды контроля: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фронтальный опрос;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индивидуальная работа по карточкам;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проверка домашней работы;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самостоятельная работа;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тестовая работа;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математический диктант;</w:t>
      </w:r>
    </w:p>
    <w:p w:rsidR="007C22F8" w:rsidRPr="009F02DC" w:rsidRDefault="007C22F8" w:rsidP="007C22F8">
      <w:pPr>
        <w:jc w:val="both"/>
        <w:rPr>
          <w:b/>
          <w:sz w:val="22"/>
          <w:szCs w:val="22"/>
        </w:rPr>
      </w:pPr>
      <w:r w:rsidRPr="009F02DC">
        <w:rPr>
          <w:sz w:val="22"/>
          <w:szCs w:val="22"/>
        </w:rPr>
        <w:t>• практическая работа.</w:t>
      </w:r>
      <w:r w:rsidRPr="009F02DC">
        <w:rPr>
          <w:b/>
          <w:sz w:val="22"/>
          <w:szCs w:val="22"/>
        </w:rPr>
        <w:t xml:space="preserve"> </w:t>
      </w:r>
    </w:p>
    <w:p w:rsidR="007C22F8" w:rsidRPr="009F02DC" w:rsidRDefault="007C22F8" w:rsidP="000D5D9E">
      <w:pPr>
        <w:pStyle w:val="a3"/>
        <w:jc w:val="both"/>
        <w:rPr>
          <w:rFonts w:ascii="Times New Roman" w:hAnsi="Times New Roman"/>
        </w:rPr>
      </w:pPr>
    </w:p>
    <w:p w:rsidR="000D5D9E" w:rsidRPr="009F02DC" w:rsidRDefault="000D5D9E" w:rsidP="000D5D9E">
      <w:pPr>
        <w:jc w:val="center"/>
        <w:rPr>
          <w:sz w:val="22"/>
          <w:szCs w:val="22"/>
        </w:rPr>
      </w:pPr>
    </w:p>
    <w:p w:rsidR="000D5D9E" w:rsidRPr="009F02DC" w:rsidRDefault="000D5D9E" w:rsidP="000D5D9E">
      <w:pPr>
        <w:keepNext/>
        <w:jc w:val="center"/>
        <w:outlineLvl w:val="1"/>
        <w:rPr>
          <w:b/>
          <w:bCs/>
          <w:sz w:val="22"/>
          <w:szCs w:val="22"/>
        </w:rPr>
      </w:pPr>
      <w:r w:rsidRPr="009F02DC">
        <w:rPr>
          <w:b/>
          <w:bCs/>
          <w:sz w:val="22"/>
          <w:szCs w:val="22"/>
        </w:rPr>
        <w:t>Требования к уровню подготовки.</w:t>
      </w:r>
    </w:p>
    <w:p w:rsidR="00800D43" w:rsidRPr="009F02DC" w:rsidRDefault="00800D43" w:rsidP="000D5D9E">
      <w:pPr>
        <w:keepNext/>
        <w:jc w:val="center"/>
        <w:outlineLvl w:val="1"/>
        <w:rPr>
          <w:b/>
          <w:bCs/>
          <w:sz w:val="22"/>
          <w:szCs w:val="22"/>
        </w:rPr>
      </w:pPr>
      <w:r w:rsidRPr="009F02DC">
        <w:rPr>
          <w:b/>
          <w:bCs/>
          <w:sz w:val="22"/>
          <w:szCs w:val="22"/>
        </w:rPr>
        <w:t>Формирование универсальных учебных действий (УУД).</w:t>
      </w:r>
    </w:p>
    <w:p w:rsidR="00800D43" w:rsidRPr="009F02DC" w:rsidRDefault="00800D43" w:rsidP="00800D43">
      <w:pPr>
        <w:spacing w:line="150" w:lineRule="atLeast"/>
        <w:ind w:firstLine="142"/>
        <w:contextualSpacing/>
        <w:jc w:val="both"/>
        <w:rPr>
          <w:b/>
          <w:bCs/>
          <w:sz w:val="22"/>
          <w:szCs w:val="22"/>
        </w:rPr>
      </w:pPr>
    </w:p>
    <w:p w:rsidR="00800D43" w:rsidRPr="009F02DC" w:rsidRDefault="00800D43" w:rsidP="00800D43">
      <w:pPr>
        <w:spacing w:line="150" w:lineRule="atLeast"/>
        <w:ind w:firstLine="142"/>
        <w:contextualSpacing/>
        <w:jc w:val="both"/>
        <w:rPr>
          <w:b/>
          <w:bCs/>
          <w:sz w:val="22"/>
          <w:szCs w:val="22"/>
        </w:rPr>
      </w:pPr>
      <w:r w:rsidRPr="009F02DC">
        <w:rPr>
          <w:b/>
          <w:bCs/>
          <w:sz w:val="22"/>
          <w:szCs w:val="22"/>
        </w:rPr>
        <w:t>Регулятивные: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выдвигать версии решения проблемы, осознавать </w:t>
      </w:r>
      <w:r w:rsidRPr="009F02DC">
        <w:rPr>
          <w:color w:val="000000"/>
          <w:sz w:val="22"/>
          <w:szCs w:val="22"/>
        </w:rPr>
        <w:t xml:space="preserve"> (</w:t>
      </w:r>
      <w:r w:rsidRPr="009F02DC">
        <w:rPr>
          <w:sz w:val="22"/>
          <w:szCs w:val="22"/>
        </w:rPr>
        <w:t xml:space="preserve">и интерпретировать в случае необходимости) конечный результат, выбирать средства достижения цели </w:t>
      </w:r>
      <w:proofErr w:type="gramStart"/>
      <w:r w:rsidRPr="009F02DC">
        <w:rPr>
          <w:sz w:val="22"/>
          <w:szCs w:val="22"/>
        </w:rPr>
        <w:t>из</w:t>
      </w:r>
      <w:proofErr w:type="gramEnd"/>
      <w:r w:rsidRPr="009F02DC">
        <w:rPr>
          <w:sz w:val="22"/>
          <w:szCs w:val="22"/>
        </w:rPr>
        <w:t xml:space="preserve"> предложенных, а также искать их самостоятельно;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составлять (индивидуально, в группе) план решения проблемы (выполнения проекта);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 диалоге с учителем совершенствовать самостоятельно выработанные критерии оценки.</w:t>
      </w:r>
    </w:p>
    <w:p w:rsidR="00800D43" w:rsidRPr="009F02DC" w:rsidRDefault="00800D43" w:rsidP="00800D43">
      <w:pPr>
        <w:spacing w:line="150" w:lineRule="atLeast"/>
        <w:jc w:val="both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Познавательные: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анализировать, сравнивать, классифицировать и обобщать факты и явления;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lastRenderedPageBreak/>
        <w:t>осуществлять сравнение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строить логически обоснованное рассуждение, включающее установление причинно-следственных связей;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создавать математические модели;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color w:val="000000"/>
          <w:sz w:val="22"/>
          <w:szCs w:val="22"/>
        </w:rPr>
        <w:t>с</w:t>
      </w:r>
      <w:r w:rsidRPr="009F02DC">
        <w:rPr>
          <w:sz w:val="22"/>
          <w:szCs w:val="22"/>
        </w:rPr>
        <w:t>оставлять тезисы, различные виды планов. Преобразовывать информацию из одного вида в другой (таблицу в текст, диаграмму);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color w:val="000000"/>
          <w:sz w:val="22"/>
          <w:szCs w:val="22"/>
        </w:rPr>
        <w:t>в</w:t>
      </w:r>
      <w:r w:rsidRPr="009F02DC">
        <w:rPr>
          <w:sz w:val="22"/>
          <w:szCs w:val="22"/>
        </w:rPr>
        <w:t>ычитывать все уровни текстовой информации.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proofErr w:type="gramStart"/>
      <w:r w:rsidRPr="009F02DC">
        <w:rPr>
          <w:sz w:val="22"/>
          <w:szCs w:val="22"/>
        </w:rPr>
        <w:t>понимая позицию другого человека, различать в его речи: мнение (точку зрения), доказательство (аргументы), факты; гипотезы, аксиомы, теории.</w:t>
      </w:r>
      <w:proofErr w:type="gramEnd"/>
      <w:r w:rsidRPr="009F02DC">
        <w:rPr>
          <w:sz w:val="22"/>
          <w:szCs w:val="22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800D43" w:rsidRPr="009F02DC" w:rsidRDefault="00800D43" w:rsidP="00800D43">
      <w:pPr>
        <w:widowControl w:val="0"/>
        <w:spacing w:line="150" w:lineRule="atLeast"/>
        <w:ind w:firstLine="142"/>
        <w:contextualSpacing/>
        <w:jc w:val="both"/>
        <w:rPr>
          <w:sz w:val="22"/>
          <w:szCs w:val="22"/>
        </w:rPr>
      </w:pPr>
      <w:r w:rsidRPr="009F02DC">
        <w:rPr>
          <w:b/>
          <w:sz w:val="22"/>
          <w:szCs w:val="22"/>
        </w:rPr>
        <w:t>Коммуникативные: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отстаивая свою точку зрения, приводить аргументы, подтверждая их фактами;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 дискуссии уметь выдвинуть контраргументы;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учиться </w:t>
      </w:r>
      <w:proofErr w:type="gramStart"/>
      <w:r w:rsidRPr="009F02DC">
        <w:rPr>
          <w:sz w:val="22"/>
          <w:szCs w:val="22"/>
        </w:rPr>
        <w:t>критично</w:t>
      </w:r>
      <w:proofErr w:type="gramEnd"/>
      <w:r w:rsidRPr="009F02DC">
        <w:rPr>
          <w:sz w:val="22"/>
          <w:szCs w:val="22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proofErr w:type="gramStart"/>
      <w:r w:rsidRPr="009F02DC">
        <w:rPr>
          <w:sz w:val="22"/>
          <w:szCs w:val="22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уметь взглянуть на ситуацию с иной позиции и договариваться с людьми иных позиций.</w:t>
      </w:r>
    </w:p>
    <w:p w:rsidR="00800D43" w:rsidRPr="009F02DC" w:rsidRDefault="00800D43" w:rsidP="00800D43">
      <w:pPr>
        <w:widowControl w:val="0"/>
        <w:spacing w:line="150" w:lineRule="atLeast"/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Планируемые результаты освоения программы.</w:t>
      </w:r>
    </w:p>
    <w:p w:rsidR="00800D43" w:rsidRPr="009F02DC" w:rsidRDefault="000F2D8B" w:rsidP="00800D43">
      <w:pPr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 </w:t>
      </w:r>
    </w:p>
    <w:p w:rsidR="000F2D8B" w:rsidRPr="009F02DC" w:rsidRDefault="00800D43" w:rsidP="000F2D8B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понимать, что геометрические формы являются идеализи</w:t>
      </w:r>
      <w:r w:rsidRPr="009F02DC">
        <w:rPr>
          <w:sz w:val="22"/>
          <w:szCs w:val="22"/>
        </w:rPr>
        <w:softHyphen/>
        <w:t xml:space="preserve">рованными образами реальных объектов; </w:t>
      </w:r>
    </w:p>
    <w:p w:rsidR="000F2D8B" w:rsidRPr="009F02DC" w:rsidRDefault="00800D43" w:rsidP="000F2D8B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научиться использовать геометрический язык для описания предметов окружающего мира; 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получить представление о некоторых областях применения геометрии в быту, науке, технике, искусстве;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распознавать на чертежах и моделях геометрические</w:t>
      </w:r>
      <w:r w:rsidRPr="009F02DC">
        <w:rPr>
          <w:sz w:val="22"/>
          <w:szCs w:val="22"/>
          <w:vertAlign w:val="superscript"/>
        </w:rPr>
        <w:t xml:space="preserve"> </w:t>
      </w:r>
      <w:r w:rsidRPr="009F02DC">
        <w:rPr>
          <w:sz w:val="22"/>
          <w:szCs w:val="22"/>
        </w:rPr>
        <w:t>фигуры (отрезки; углы; треугольники и их частные виды; че</w:t>
      </w:r>
      <w:r w:rsidRPr="009F02DC">
        <w:rPr>
          <w:sz w:val="22"/>
          <w:szCs w:val="22"/>
        </w:rPr>
        <w:softHyphen/>
        <w:t>тырехугольники и их частные виды; многоугольники; окружность; круг);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 изображать указанные геометрические фигуры;  выполнять чертежи по условию задачи;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решать задачи на вычисление геометрических величин, (длин, углов, площадей), применяя изученные свойства фигур и формулы и проводя аргументацию в ходе решения задач;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решать задачи на доказательство;</w:t>
      </w:r>
    </w:p>
    <w:p w:rsidR="00800D43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владеть алгоритмами решения основных задач на по</w:t>
      </w:r>
      <w:r w:rsidRPr="009F02DC">
        <w:rPr>
          <w:sz w:val="22"/>
          <w:szCs w:val="22"/>
        </w:rPr>
        <w:softHyphen/>
        <w:t>строение.</w:t>
      </w:r>
    </w:p>
    <w:p w:rsidR="00800D43" w:rsidRPr="009F02DC" w:rsidRDefault="00800D43" w:rsidP="00800D43">
      <w:pPr>
        <w:jc w:val="both"/>
        <w:rPr>
          <w:sz w:val="22"/>
          <w:szCs w:val="22"/>
        </w:rPr>
      </w:pPr>
      <w:r w:rsidRPr="009F02DC">
        <w:rPr>
          <w:b/>
          <w:sz w:val="22"/>
          <w:szCs w:val="22"/>
        </w:rPr>
        <w:t xml:space="preserve">   Использовать приобретённые знания и умения в практической деятельности и повседневной жизни </w:t>
      </w:r>
      <w:proofErr w:type="gramStart"/>
      <w:r w:rsidRPr="009F02DC">
        <w:rPr>
          <w:b/>
          <w:sz w:val="22"/>
          <w:szCs w:val="22"/>
        </w:rPr>
        <w:t>для</w:t>
      </w:r>
      <w:proofErr w:type="gramEnd"/>
      <w:r w:rsidRPr="009F02DC">
        <w:rPr>
          <w:b/>
          <w:sz w:val="22"/>
          <w:szCs w:val="22"/>
        </w:rPr>
        <w:t>:</w:t>
      </w:r>
    </w:p>
    <w:p w:rsidR="00800D43" w:rsidRPr="009F02DC" w:rsidRDefault="00800D43" w:rsidP="000F2D8B">
      <w:pPr>
        <w:pStyle w:val="ac"/>
        <w:numPr>
          <w:ilvl w:val="0"/>
          <w:numId w:val="8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описания реальных ситуаций на языке геометрии;</w:t>
      </w:r>
    </w:p>
    <w:p w:rsidR="00800D43" w:rsidRPr="009F02DC" w:rsidRDefault="00800D43" w:rsidP="000F2D8B">
      <w:pPr>
        <w:pStyle w:val="ac"/>
        <w:numPr>
          <w:ilvl w:val="0"/>
          <w:numId w:val="8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решения простейших практических задач, связанных с нахождением геометрических величин (использую при необходимости справочники и технические средства);</w:t>
      </w:r>
    </w:p>
    <w:p w:rsidR="00800D43" w:rsidRPr="009F02DC" w:rsidRDefault="00800D43" w:rsidP="000F2D8B">
      <w:pPr>
        <w:pStyle w:val="ac"/>
        <w:widowControl w:val="0"/>
        <w:numPr>
          <w:ilvl w:val="0"/>
          <w:numId w:val="8"/>
        </w:numPr>
        <w:spacing w:line="150" w:lineRule="atLeast"/>
        <w:jc w:val="both"/>
        <w:rPr>
          <w:b/>
          <w:sz w:val="22"/>
          <w:szCs w:val="22"/>
        </w:rPr>
      </w:pPr>
      <w:r w:rsidRPr="009F02DC">
        <w:rPr>
          <w:sz w:val="22"/>
          <w:szCs w:val="22"/>
        </w:rPr>
        <w:t>построений геометрическими инструментами (линейка, угольник, циркуль, транспортир).</w:t>
      </w:r>
    </w:p>
    <w:p w:rsidR="000F2D8B" w:rsidRPr="009F02DC" w:rsidRDefault="000F2D8B" w:rsidP="000F2D8B">
      <w:pPr>
        <w:widowControl w:val="0"/>
        <w:spacing w:line="150" w:lineRule="atLeast"/>
        <w:ind w:left="360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 результате изучения курса ученик должен:</w:t>
      </w:r>
    </w:p>
    <w:p w:rsidR="000D5D9E" w:rsidRPr="009F02DC" w:rsidRDefault="000F2D8B" w:rsidP="000D5D9E">
      <w:pPr>
        <w:pStyle w:val="Default"/>
        <w:jc w:val="both"/>
        <w:rPr>
          <w:sz w:val="22"/>
          <w:szCs w:val="22"/>
        </w:rPr>
      </w:pPr>
      <w:proofErr w:type="spellStart"/>
      <w:r w:rsidRPr="009F02DC">
        <w:rPr>
          <w:b/>
          <w:bCs/>
          <w:sz w:val="22"/>
          <w:szCs w:val="22"/>
        </w:rPr>
        <w:t>э</w:t>
      </w:r>
      <w:r w:rsidR="000D5D9E" w:rsidRPr="009F02DC">
        <w:rPr>
          <w:b/>
          <w:bCs/>
          <w:sz w:val="22"/>
          <w:szCs w:val="22"/>
        </w:rPr>
        <w:t>нать</w:t>
      </w:r>
      <w:proofErr w:type="spellEnd"/>
      <w:r w:rsidR="000D5D9E" w:rsidRPr="009F02DC">
        <w:rPr>
          <w:b/>
          <w:bCs/>
          <w:sz w:val="22"/>
          <w:szCs w:val="22"/>
        </w:rPr>
        <w:t xml:space="preserve">/понимать: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- существо понятия математического доказательства; приводить примеры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доказательств;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- существо понятия алгоритма; приводить примеры алгоритма;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- каким образом геометрия возникла из практических задач землемерия; примеры геометрическ</w:t>
      </w:r>
      <w:r w:rsidR="008068C3" w:rsidRPr="009F02DC">
        <w:rPr>
          <w:sz w:val="22"/>
          <w:szCs w:val="22"/>
        </w:rPr>
        <w:t>их объектов и утверждений о них</w:t>
      </w:r>
      <w:r w:rsidRPr="009F02DC">
        <w:rPr>
          <w:sz w:val="22"/>
          <w:szCs w:val="22"/>
        </w:rPr>
        <w:t xml:space="preserve">, важных для практики;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lastRenderedPageBreak/>
        <w:t xml:space="preserve">- смысл идеализации, позволяющей решать задачи реальной действительности математическими методами, примеры ошибок, возникающих при идеализации. </w:t>
      </w:r>
    </w:p>
    <w:p w:rsidR="00FE2735" w:rsidRPr="009F02DC" w:rsidRDefault="00FE2735" w:rsidP="000D5D9E">
      <w:pPr>
        <w:pStyle w:val="Default"/>
        <w:jc w:val="both"/>
        <w:rPr>
          <w:sz w:val="22"/>
          <w:szCs w:val="22"/>
        </w:rPr>
      </w:pPr>
    </w:p>
    <w:p w:rsidR="00A81076" w:rsidRPr="009F02DC" w:rsidRDefault="00A81076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A81076" w:rsidRPr="009F02DC" w:rsidRDefault="00A81076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C46C71" w:rsidRPr="009F02DC" w:rsidRDefault="00C46C71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Четырехугольники.</w:t>
      </w:r>
    </w:p>
    <w:p w:rsidR="00C46C71" w:rsidRPr="009F02DC" w:rsidRDefault="00C46C71" w:rsidP="000D5D9E">
      <w:pPr>
        <w:pStyle w:val="Default"/>
        <w:jc w:val="both"/>
        <w:rPr>
          <w:rStyle w:val="c2"/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 объяснить, какая фигура называется многоугольником; 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 вывести формулу суммы углов выпуклого многоугольника; 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 делить отрезок на </w:t>
      </w:r>
      <w:r w:rsidRPr="009F02DC">
        <w:rPr>
          <w:rStyle w:val="c2"/>
          <w:color w:val="auto"/>
          <w:sz w:val="22"/>
          <w:szCs w:val="22"/>
          <w:lang w:val="en-US"/>
        </w:rPr>
        <w:t>n</w:t>
      </w:r>
      <w:r w:rsidRPr="009F02DC">
        <w:rPr>
          <w:rStyle w:val="c2"/>
          <w:color w:val="auto"/>
          <w:sz w:val="22"/>
          <w:szCs w:val="22"/>
        </w:rPr>
        <w:t xml:space="preserve"> -равных частей с помощью циркуля и линейки; 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 доказывать свойства и признаки изученных фигур и применять их при решении задач. </w:t>
      </w:r>
    </w:p>
    <w:p w:rsidR="00C46C71" w:rsidRPr="009F02DC" w:rsidRDefault="00C46C71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Теорема Пифагора.</w:t>
      </w:r>
    </w:p>
    <w:p w:rsidR="00C46C71" w:rsidRPr="009F02DC" w:rsidRDefault="00C46C71" w:rsidP="00C46C71">
      <w:pPr>
        <w:pStyle w:val="Default"/>
        <w:rPr>
          <w:sz w:val="22"/>
          <w:szCs w:val="22"/>
        </w:rPr>
      </w:pPr>
    </w:p>
    <w:p w:rsidR="00C46C71" w:rsidRPr="009F02DC" w:rsidRDefault="00C46C71" w:rsidP="00C46C71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C46C71" w:rsidRPr="009F02DC" w:rsidRDefault="00C46C71" w:rsidP="00C46C71">
      <w:pPr>
        <w:pStyle w:val="a4"/>
        <w:spacing w:before="0" w:beforeAutospacing="0"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>- находить стороны треугольника, используя теорему Пифагора;</w:t>
      </w:r>
    </w:p>
    <w:p w:rsidR="00C46C71" w:rsidRPr="009F02DC" w:rsidRDefault="00C46C71" w:rsidP="00C46C71">
      <w:pPr>
        <w:pStyle w:val="a4"/>
        <w:spacing w:before="0" w:beforeAutospacing="0"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>- определять вид треугольника, используя тео</w:t>
      </w:r>
      <w:r w:rsidR="00B21E1B" w:rsidRPr="009F02DC">
        <w:rPr>
          <w:iCs/>
          <w:sz w:val="22"/>
          <w:szCs w:val="22"/>
        </w:rPr>
        <w:t>рему, обратную теореме Пифагора;</w:t>
      </w:r>
    </w:p>
    <w:p w:rsidR="00C46C71" w:rsidRPr="009F02DC" w:rsidRDefault="00C46C71" w:rsidP="00C46C71">
      <w:pPr>
        <w:pStyle w:val="aa"/>
        <w:spacing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>- вып</w:t>
      </w:r>
      <w:r w:rsidR="00FE2735" w:rsidRPr="009F02DC">
        <w:rPr>
          <w:iCs/>
          <w:sz w:val="22"/>
          <w:szCs w:val="22"/>
        </w:rPr>
        <w:t>олнять чертеж по условию задачи;</w:t>
      </w:r>
    </w:p>
    <w:p w:rsidR="00FE2735" w:rsidRPr="009F02DC" w:rsidRDefault="00FE2735" w:rsidP="00C46C71">
      <w:pPr>
        <w:pStyle w:val="aa"/>
        <w:spacing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 xml:space="preserve">- применять изменение синуса, косинуса, тангенса и котангенса </w:t>
      </w:r>
      <w:proofErr w:type="gramStart"/>
      <w:r w:rsidRPr="009F02DC">
        <w:rPr>
          <w:iCs/>
          <w:sz w:val="22"/>
          <w:szCs w:val="22"/>
        </w:rPr>
        <w:t>при</w:t>
      </w:r>
      <w:proofErr w:type="gramEnd"/>
      <w:r w:rsidRPr="009F02DC">
        <w:rPr>
          <w:iCs/>
          <w:sz w:val="22"/>
          <w:szCs w:val="22"/>
        </w:rPr>
        <w:t xml:space="preserve"> возрастание угла при решение задач.</w:t>
      </w:r>
    </w:p>
    <w:p w:rsidR="00FE2735" w:rsidRPr="009F02DC" w:rsidRDefault="00FE2735" w:rsidP="00C46C71">
      <w:pPr>
        <w:pStyle w:val="aa"/>
        <w:spacing w:after="0"/>
        <w:rPr>
          <w:iCs/>
          <w:sz w:val="22"/>
          <w:szCs w:val="22"/>
        </w:rPr>
      </w:pPr>
    </w:p>
    <w:p w:rsidR="00C46C71" w:rsidRPr="009F02DC" w:rsidRDefault="00C46C71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Декартовы координаты на плоскости.</w:t>
      </w:r>
    </w:p>
    <w:p w:rsidR="00FE2735" w:rsidRPr="009F02DC" w:rsidRDefault="00FE2735" w:rsidP="00FE2735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применения формулы для нахождения координат середины отрезка, расстояния между двумя точками;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составлять уравнения окружности и прямой в конк</w:t>
      </w:r>
      <w:r w:rsidRPr="009F02DC">
        <w:rPr>
          <w:rFonts w:ascii="Times New Roman" w:hAnsi="Times New Roman"/>
          <w:w w:val="112"/>
        </w:rPr>
        <w:softHyphen/>
        <w:t>ретных геометрических задачах;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определять расположение прямой относительно системы координат;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находить угловой коэффициент в уравнение прямой.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 xml:space="preserve">- выполнять графики линейной функции </w:t>
      </w:r>
      <w:proofErr w:type="gramStart"/>
      <w:r w:rsidRPr="009F02DC">
        <w:rPr>
          <w:rFonts w:ascii="Times New Roman" w:hAnsi="Times New Roman"/>
          <w:w w:val="112"/>
        </w:rPr>
        <w:t>при</w:t>
      </w:r>
      <w:proofErr w:type="gramEnd"/>
      <w:r w:rsidRPr="009F02DC">
        <w:rPr>
          <w:rFonts w:ascii="Times New Roman" w:hAnsi="Times New Roman"/>
          <w:w w:val="112"/>
        </w:rPr>
        <w:t xml:space="preserve"> пересечение прямой с окружностью.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bCs/>
          <w:w w:val="112"/>
        </w:rPr>
        <w:t>- находить значения синуса, косинуса и тангенса для углов от 0</w:t>
      </w:r>
      <w:r w:rsidRPr="009F02DC">
        <w:rPr>
          <w:rFonts w:ascii="Times New Roman" w:hAnsi="Times New Roman"/>
          <w:bCs/>
          <w:w w:val="112"/>
          <w:vertAlign w:val="superscript"/>
        </w:rPr>
        <w:t>0</w:t>
      </w:r>
      <w:r w:rsidRPr="009F02DC">
        <w:rPr>
          <w:rFonts w:ascii="Times New Roman" w:hAnsi="Times New Roman"/>
          <w:bCs/>
          <w:w w:val="112"/>
        </w:rPr>
        <w:t xml:space="preserve"> до 180</w:t>
      </w:r>
      <w:r w:rsidRPr="009F02DC">
        <w:rPr>
          <w:rFonts w:ascii="Times New Roman" w:hAnsi="Times New Roman"/>
          <w:bCs/>
          <w:w w:val="112"/>
          <w:vertAlign w:val="superscript"/>
        </w:rPr>
        <w:t>0</w:t>
      </w:r>
      <w:r w:rsidRPr="009F02DC">
        <w:rPr>
          <w:rFonts w:ascii="Times New Roman" w:hAnsi="Times New Roman"/>
          <w:bCs/>
          <w:w w:val="112"/>
        </w:rPr>
        <w:t>.</w:t>
      </w:r>
    </w:p>
    <w:p w:rsidR="00FE2735" w:rsidRPr="009F02DC" w:rsidRDefault="00FE2735" w:rsidP="00FE273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F233AB" w:rsidRPr="009F02DC" w:rsidRDefault="00F233AB" w:rsidP="00F233A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Движение.</w:t>
      </w:r>
    </w:p>
    <w:p w:rsidR="00FE2735" w:rsidRPr="009F02DC" w:rsidRDefault="00FE2735" w:rsidP="00FE2735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F233AB" w:rsidRPr="009F02DC" w:rsidRDefault="00FE2735" w:rsidP="00F233A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w w:val="113"/>
          <w:sz w:val="22"/>
          <w:szCs w:val="22"/>
        </w:rPr>
        <w:t xml:space="preserve">- </w:t>
      </w:r>
      <w:r w:rsidR="00F233AB" w:rsidRPr="009F02DC">
        <w:rPr>
          <w:w w:val="113"/>
          <w:sz w:val="22"/>
          <w:szCs w:val="22"/>
        </w:rPr>
        <w:t xml:space="preserve">строить образы точек, прямых, отрезков, треугольников при осевой и центральной симметриях, параллельном переносе, повороте.  </w:t>
      </w:r>
    </w:p>
    <w:p w:rsidR="00FE2735" w:rsidRPr="009F02DC" w:rsidRDefault="00FE2735" w:rsidP="00F233A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F233AB" w:rsidRPr="009F02DC" w:rsidRDefault="00F233AB" w:rsidP="00F233A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Векторы.</w:t>
      </w:r>
    </w:p>
    <w:p w:rsidR="00F233AB" w:rsidRPr="009F02DC" w:rsidRDefault="00F233AB" w:rsidP="00F233AB">
      <w:pPr>
        <w:pStyle w:val="Default"/>
        <w:jc w:val="both"/>
        <w:rPr>
          <w:rStyle w:val="c2"/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F233AB" w:rsidRPr="009F02DC" w:rsidRDefault="00F233AB" w:rsidP="00F233AB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w w:val="112"/>
          <w:sz w:val="22"/>
          <w:szCs w:val="22"/>
        </w:rPr>
        <w:t xml:space="preserve"> - выполнять операции над векторами (складывать векторы по правилам треугольника и па</w:t>
      </w:r>
      <w:r w:rsidRPr="009F02DC">
        <w:rPr>
          <w:w w:val="112"/>
          <w:sz w:val="22"/>
          <w:szCs w:val="22"/>
        </w:rPr>
        <w:softHyphen/>
        <w:t xml:space="preserve">раллелограмма, строить вектор, равный разности двух данных векторов, а также вектор, равный произведению данного вектора на данное число); </w:t>
      </w:r>
    </w:p>
    <w:p w:rsidR="00F233AB" w:rsidRPr="009F02DC" w:rsidRDefault="00F233AB" w:rsidP="00F233AB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применяться метод векторов к решению геометрических задач;</w:t>
      </w:r>
    </w:p>
    <w:p w:rsidR="00F233AB" w:rsidRPr="009F02DC" w:rsidRDefault="00F233AB" w:rsidP="00F233AB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 xml:space="preserve">- </w:t>
      </w:r>
      <w:r w:rsidR="00FE2735" w:rsidRPr="009F02DC">
        <w:rPr>
          <w:rFonts w:ascii="Times New Roman" w:hAnsi="Times New Roman"/>
          <w:w w:val="112"/>
        </w:rPr>
        <w:t xml:space="preserve">применять </w:t>
      </w:r>
      <w:r w:rsidRPr="009F02DC">
        <w:rPr>
          <w:rFonts w:ascii="Times New Roman" w:hAnsi="Times New Roman"/>
          <w:w w:val="112"/>
        </w:rPr>
        <w:t>скалярное произведение векторов;</w:t>
      </w:r>
    </w:p>
    <w:p w:rsidR="00C46C71" w:rsidRPr="009F02DC" w:rsidRDefault="00F233AB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применять разложение вектора по координатным осям.</w:t>
      </w:r>
    </w:p>
    <w:p w:rsidR="00A81076" w:rsidRPr="009F02DC" w:rsidRDefault="00A81076" w:rsidP="009F02DC">
      <w:pPr>
        <w:rPr>
          <w:b/>
          <w:bCs/>
          <w:sz w:val="22"/>
          <w:szCs w:val="22"/>
        </w:rPr>
      </w:pPr>
    </w:p>
    <w:p w:rsidR="00A81076" w:rsidRPr="009F02DC" w:rsidRDefault="00A81076" w:rsidP="000D5D9E">
      <w:pPr>
        <w:jc w:val="center"/>
        <w:rPr>
          <w:b/>
          <w:bCs/>
          <w:sz w:val="22"/>
          <w:szCs w:val="22"/>
        </w:rPr>
      </w:pPr>
    </w:p>
    <w:p w:rsidR="000D5D9E" w:rsidRPr="009F02DC" w:rsidRDefault="000D5D9E" w:rsidP="000D5D9E">
      <w:pPr>
        <w:jc w:val="center"/>
        <w:rPr>
          <w:b/>
          <w:bCs/>
          <w:sz w:val="28"/>
          <w:szCs w:val="28"/>
        </w:rPr>
      </w:pPr>
      <w:r w:rsidRPr="009F02DC">
        <w:rPr>
          <w:b/>
          <w:bCs/>
          <w:sz w:val="28"/>
          <w:szCs w:val="28"/>
        </w:rPr>
        <w:t>Основное содержание программы.</w:t>
      </w:r>
    </w:p>
    <w:p w:rsidR="00A81076" w:rsidRPr="009F02DC" w:rsidRDefault="00A81076" w:rsidP="00BF7A66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Четырехугольники.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Определение четырехугольника. Параллелограмм и его свойства. Признаки параллелограмма. Прямоугольник, ромб, квадрат и их свойства. Теорема Фалеса. Средняя линия треугольника. Трапеция. Средняя линия трапеции. Пропорциональные отрезки. 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Теорема Пифагора.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Синус, косинус, тангенс острого угла прямоугольного треугольника. Теорема Пифагора. Неравенство треугольника. Перпендикуляр и наклонная. Соотношение между сторонами и углами в прямоугольном треугольнике. Значения синуса, косинуса и тангенса некоторых углов. 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lastRenderedPageBreak/>
        <w:t>Декартовы координаты на плоскости.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Прямоугольная система координат на плоскости. Координаты середины отрезка. Расстояние между точками. Уравнения прямой и окружности. Координаты точки пересечения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>прямых</w:t>
      </w:r>
      <w:proofErr w:type="gram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. График линейной функции.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>Пересечение прямой с окружностью.</w:t>
      </w:r>
      <w:proofErr w:type="gram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 Синус, косинус и тангенс углов от 0° до 180°. 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Движение.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Движение и его свойства. Симметрия относительно точки и прямой. Поворот. Параллельный перенос и его свойства. Понятие о равенстве фигур. 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Векторы.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A8107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Вектор. Абсолютная величина и направление вектора. Равенство векторов. Координаты вектора. Сложение векторов и его свойства. Умножение вектора на число. [Коллинеарные векторы.] Скалярное произведение векторов. Угол между векторами.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>[Проекция на ось.</w:t>
      </w:r>
      <w:proofErr w:type="gram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Разложение вектора по координатным осям.] </w:t>
      </w:r>
      <w:proofErr w:type="gramEnd"/>
    </w:p>
    <w:p w:rsidR="00A81076" w:rsidRPr="009F02DC" w:rsidRDefault="00A81076" w:rsidP="00BF7A6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BF7A66" w:rsidRPr="009F02DC" w:rsidRDefault="00BF7A66" w:rsidP="00A8107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Повторение.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5350"/>
        <w:gridCol w:w="3214"/>
      </w:tblGrid>
      <w:tr w:rsidR="00BF7A66" w:rsidRPr="009F02DC" w:rsidTr="00BF7A66">
        <w:trPr>
          <w:trHeight w:val="416"/>
        </w:trPr>
        <w:tc>
          <w:tcPr>
            <w:tcW w:w="1007" w:type="dxa"/>
            <w:shd w:val="clear" w:color="auto" w:fill="auto"/>
            <w:hideMark/>
          </w:tcPr>
          <w:p w:rsidR="00BF7A66" w:rsidRPr="009F02DC" w:rsidRDefault="00BF7A66" w:rsidP="00F233AB">
            <w:pPr>
              <w:jc w:val="center"/>
              <w:rPr>
                <w:b/>
                <w:sz w:val="22"/>
                <w:szCs w:val="22"/>
              </w:rPr>
            </w:pPr>
            <w:r w:rsidRPr="009F02DC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9F02DC">
              <w:rPr>
                <w:b/>
                <w:sz w:val="22"/>
                <w:szCs w:val="22"/>
              </w:rPr>
              <w:t>п</w:t>
            </w:r>
            <w:proofErr w:type="gramEnd"/>
            <w:r w:rsidRPr="009F02D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F233AB">
            <w:pPr>
              <w:jc w:val="center"/>
              <w:rPr>
                <w:b/>
                <w:sz w:val="22"/>
                <w:szCs w:val="22"/>
              </w:rPr>
            </w:pPr>
            <w:r w:rsidRPr="009F02DC">
              <w:rPr>
                <w:b/>
                <w:sz w:val="22"/>
                <w:szCs w:val="22"/>
              </w:rPr>
              <w:t>Раздел в поурочном   планировании.</w:t>
            </w: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BF7A66" w:rsidP="00F233AB">
            <w:pPr>
              <w:jc w:val="center"/>
              <w:rPr>
                <w:b/>
                <w:sz w:val="22"/>
                <w:szCs w:val="22"/>
              </w:rPr>
            </w:pPr>
            <w:r w:rsidRPr="009F02DC">
              <w:rPr>
                <w:b/>
                <w:sz w:val="22"/>
                <w:szCs w:val="22"/>
              </w:rPr>
              <w:t>Количество часов.</w:t>
            </w:r>
          </w:p>
        </w:tc>
      </w:tr>
      <w:tr w:rsidR="00C3751E" w:rsidRPr="009F02DC" w:rsidTr="00BF7A66">
        <w:trPr>
          <w:trHeight w:val="416"/>
        </w:trPr>
        <w:tc>
          <w:tcPr>
            <w:tcW w:w="1007" w:type="dxa"/>
            <w:shd w:val="clear" w:color="auto" w:fill="auto"/>
            <w:hideMark/>
          </w:tcPr>
          <w:p w:rsidR="00C3751E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1.</w:t>
            </w:r>
          </w:p>
        </w:tc>
        <w:tc>
          <w:tcPr>
            <w:tcW w:w="5350" w:type="dxa"/>
            <w:shd w:val="clear" w:color="auto" w:fill="auto"/>
            <w:hideMark/>
          </w:tcPr>
          <w:p w:rsidR="00C3751E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Повторение курса геометрии 7 класс</w:t>
            </w:r>
          </w:p>
        </w:tc>
        <w:tc>
          <w:tcPr>
            <w:tcW w:w="3214" w:type="dxa"/>
            <w:shd w:val="clear" w:color="auto" w:fill="auto"/>
            <w:hideMark/>
          </w:tcPr>
          <w:p w:rsidR="00C3751E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Четырехугольники.</w:t>
            </w:r>
          </w:p>
          <w:p w:rsidR="00BF7A66" w:rsidRPr="009F02DC" w:rsidRDefault="00BF7A66" w:rsidP="00BF7A66">
            <w:pPr>
              <w:rPr>
                <w:sz w:val="22"/>
                <w:szCs w:val="22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19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Теорема Пифагора.</w:t>
            </w:r>
          </w:p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16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Декартовы координаты на плоскости.</w:t>
            </w:r>
          </w:p>
          <w:p w:rsidR="00BF7A66" w:rsidRPr="009F02DC" w:rsidRDefault="00BF7A66" w:rsidP="00BF7A66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14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Движение.</w:t>
            </w:r>
          </w:p>
          <w:p w:rsidR="00BF7A66" w:rsidRPr="009F02DC" w:rsidRDefault="00BF7A66" w:rsidP="00BF7A66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9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Векторы.</w:t>
            </w:r>
          </w:p>
          <w:p w:rsidR="00BF7A66" w:rsidRPr="009F02DC" w:rsidRDefault="00BF7A66" w:rsidP="00BF7A66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7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7.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C3751E" w:rsidP="00F233AB">
            <w:pPr>
              <w:pStyle w:val="a3"/>
              <w:jc w:val="both"/>
              <w:rPr>
                <w:rFonts w:ascii="Times New Roman" w:eastAsia="Calibri" w:hAnsi="Times New Roman"/>
              </w:rPr>
            </w:pPr>
            <w:r w:rsidRPr="009F02DC">
              <w:rPr>
                <w:rFonts w:ascii="Times New Roman" w:eastAsia="Calibri" w:hAnsi="Times New Roman"/>
              </w:rPr>
              <w:t xml:space="preserve"> Итоговое п</w:t>
            </w:r>
            <w:r w:rsidR="00BF7A66" w:rsidRPr="009F02DC">
              <w:rPr>
                <w:rFonts w:ascii="Times New Roman" w:eastAsia="Calibri" w:hAnsi="Times New Roman"/>
              </w:rPr>
              <w:t>овторение</w:t>
            </w: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A665A8" w:rsidP="00F233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665A8" w:rsidRPr="009F02DC" w:rsidTr="00F233AB">
        <w:tc>
          <w:tcPr>
            <w:tcW w:w="1007" w:type="dxa"/>
            <w:shd w:val="clear" w:color="auto" w:fill="auto"/>
          </w:tcPr>
          <w:p w:rsidR="00A665A8" w:rsidRPr="009F02DC" w:rsidRDefault="00A665A8" w:rsidP="00F233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50" w:type="dxa"/>
            <w:shd w:val="clear" w:color="auto" w:fill="auto"/>
          </w:tcPr>
          <w:p w:rsidR="00A665A8" w:rsidRPr="009F02DC" w:rsidRDefault="00A665A8" w:rsidP="00A665A8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Итого</w:t>
            </w:r>
          </w:p>
        </w:tc>
        <w:tc>
          <w:tcPr>
            <w:tcW w:w="3214" w:type="dxa"/>
            <w:shd w:val="clear" w:color="auto" w:fill="auto"/>
          </w:tcPr>
          <w:p w:rsidR="00A665A8" w:rsidRDefault="00A665A8" w:rsidP="00F233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68ч</w:t>
            </w:r>
            <w:bookmarkStart w:id="0" w:name="_GoBack"/>
            <w:bookmarkEnd w:id="0"/>
          </w:p>
        </w:tc>
      </w:tr>
    </w:tbl>
    <w:p w:rsidR="00BF7A66" w:rsidRPr="009F02DC" w:rsidRDefault="00BF7A66" w:rsidP="00BF7A6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0D5D9E" w:rsidRPr="009F02DC" w:rsidRDefault="000D5D9E" w:rsidP="000D5D9E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Контроль знаний.</w:t>
      </w:r>
    </w:p>
    <w:p w:rsidR="000D5D9E" w:rsidRPr="009F02DC" w:rsidRDefault="000D5D9E" w:rsidP="000D5D9E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0D5D9E" w:rsidRPr="009F02DC" w:rsidTr="00800D43">
        <w:trPr>
          <w:trHeight w:val="725"/>
        </w:trPr>
        <w:tc>
          <w:tcPr>
            <w:tcW w:w="1595" w:type="dxa"/>
          </w:tcPr>
          <w:p w:rsidR="000D5D9E" w:rsidRPr="009F02DC" w:rsidRDefault="000D5D9E" w:rsidP="00800D43">
            <w:pPr>
              <w:jc w:val="both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 четверть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 четверть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 четверть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4 четверть 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Год</w:t>
            </w:r>
          </w:p>
        </w:tc>
      </w:tr>
      <w:tr w:rsidR="000D5D9E" w:rsidRPr="009F02DC" w:rsidTr="00800D43">
        <w:tc>
          <w:tcPr>
            <w:tcW w:w="1595" w:type="dxa"/>
          </w:tcPr>
          <w:p w:rsidR="000D5D9E" w:rsidRPr="009F02DC" w:rsidRDefault="000D5D9E" w:rsidP="00800D43">
            <w:pPr>
              <w:jc w:val="both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Контрольные работы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0D5D9E" w:rsidRPr="009F02DC" w:rsidRDefault="00BF7A66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0D5D9E" w:rsidRPr="009F02DC" w:rsidRDefault="00BF7A66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0D5D9E" w:rsidRPr="009F02DC" w:rsidRDefault="00BF7A66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</w:p>
        </w:tc>
      </w:tr>
    </w:tbl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1173B8">
      <w:pPr>
        <w:jc w:val="center"/>
        <w:rPr>
          <w:b/>
          <w:sz w:val="22"/>
          <w:szCs w:val="22"/>
        </w:rPr>
      </w:pPr>
    </w:p>
    <w:p w:rsidR="000D5D9E" w:rsidRDefault="000D5D9E" w:rsidP="001173B8">
      <w:pPr>
        <w:jc w:val="center"/>
        <w:rPr>
          <w:b/>
          <w:sz w:val="22"/>
          <w:szCs w:val="22"/>
        </w:rPr>
      </w:pPr>
    </w:p>
    <w:p w:rsidR="009F02DC" w:rsidRDefault="009F02DC" w:rsidP="001173B8">
      <w:pPr>
        <w:jc w:val="center"/>
        <w:rPr>
          <w:b/>
          <w:sz w:val="22"/>
          <w:szCs w:val="22"/>
        </w:rPr>
      </w:pPr>
    </w:p>
    <w:p w:rsidR="009F02DC" w:rsidRDefault="009F02DC" w:rsidP="001173B8">
      <w:pPr>
        <w:jc w:val="center"/>
        <w:rPr>
          <w:b/>
          <w:sz w:val="22"/>
          <w:szCs w:val="22"/>
        </w:rPr>
      </w:pPr>
    </w:p>
    <w:p w:rsidR="009F02DC" w:rsidRDefault="009F02DC" w:rsidP="001173B8">
      <w:pPr>
        <w:jc w:val="center"/>
        <w:rPr>
          <w:b/>
          <w:sz w:val="22"/>
          <w:szCs w:val="22"/>
        </w:rPr>
      </w:pPr>
    </w:p>
    <w:p w:rsidR="009F02DC" w:rsidRPr="009F02DC" w:rsidRDefault="009F02DC" w:rsidP="001173B8">
      <w:pPr>
        <w:jc w:val="center"/>
        <w:rPr>
          <w:b/>
          <w:sz w:val="22"/>
          <w:szCs w:val="22"/>
        </w:rPr>
      </w:pPr>
    </w:p>
    <w:p w:rsidR="000D5D9E" w:rsidRPr="009F02DC" w:rsidRDefault="000D5D9E" w:rsidP="001173B8">
      <w:pPr>
        <w:jc w:val="center"/>
        <w:rPr>
          <w:b/>
          <w:sz w:val="22"/>
          <w:szCs w:val="22"/>
        </w:rPr>
      </w:pPr>
    </w:p>
    <w:p w:rsidR="001173B8" w:rsidRPr="009F02DC" w:rsidRDefault="00794AC6" w:rsidP="001173B8">
      <w:pPr>
        <w:jc w:val="center"/>
        <w:rPr>
          <w:b/>
          <w:sz w:val="28"/>
          <w:szCs w:val="28"/>
        </w:rPr>
      </w:pPr>
      <w:r w:rsidRPr="009F02DC">
        <w:rPr>
          <w:b/>
          <w:sz w:val="28"/>
          <w:szCs w:val="28"/>
        </w:rPr>
        <w:t xml:space="preserve"> </w:t>
      </w:r>
      <w:r w:rsidR="001173B8" w:rsidRPr="009F02DC">
        <w:rPr>
          <w:b/>
          <w:sz w:val="28"/>
          <w:szCs w:val="28"/>
        </w:rPr>
        <w:t>Календарно-тематическое планирование</w:t>
      </w:r>
    </w:p>
    <w:p w:rsidR="001173B8" w:rsidRPr="009F02DC" w:rsidRDefault="001173B8" w:rsidP="001173B8">
      <w:pPr>
        <w:jc w:val="center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3"/>
        <w:gridCol w:w="5204"/>
        <w:gridCol w:w="935"/>
        <w:gridCol w:w="1424"/>
        <w:gridCol w:w="1704"/>
      </w:tblGrid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№ урока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Тема урока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Планируемые сроки проведения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Корректировка</w:t>
            </w:r>
          </w:p>
        </w:tc>
      </w:tr>
      <w:tr w:rsidR="001173B8" w:rsidRPr="009F02DC" w:rsidTr="009C422A"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C134BC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Повторение материала 7 класса</w:t>
            </w:r>
            <w:r w:rsidR="00DC72EF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Определение четырехугольника.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Параллелограмм.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Свойство диагоналей параллелограмма.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Свойство противолежащих сторон и углов параллелограмма.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Прямоугольник.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Ромб.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Квадрат.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>«</w:t>
            </w:r>
            <w:r w:rsidR="00DC72EF" w:rsidRPr="009F02DC">
              <w:rPr>
                <w:sz w:val="22"/>
                <w:szCs w:val="22"/>
              </w:rPr>
              <w:t xml:space="preserve">Параллелограмм и его частные виды 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>«</w:t>
            </w:r>
            <w:r w:rsidR="00DC72EF" w:rsidRPr="009F02DC">
              <w:rPr>
                <w:sz w:val="22"/>
                <w:szCs w:val="22"/>
              </w:rPr>
              <w:t xml:space="preserve">Параллелограмм и его частные виды </w:t>
            </w:r>
            <w:r w:rsidR="000B0CF4" w:rsidRPr="009F02DC">
              <w:rPr>
                <w:sz w:val="22"/>
                <w:szCs w:val="22"/>
              </w:rPr>
              <w:t xml:space="preserve">».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Контрольная </w:t>
            </w:r>
            <w:r w:rsidR="002361B0" w:rsidRPr="009F02DC">
              <w:rPr>
                <w:sz w:val="22"/>
                <w:szCs w:val="22"/>
              </w:rPr>
              <w:t>работа№1. «</w:t>
            </w:r>
            <w:r w:rsidR="00DC72EF" w:rsidRPr="009F02DC">
              <w:rPr>
                <w:sz w:val="22"/>
                <w:szCs w:val="22"/>
              </w:rPr>
              <w:t xml:space="preserve">Параллелограмм и его частные виды 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Теорема Фалеса.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Трапеция.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0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pStyle w:val="c2c5c24"/>
              <w:spacing w:line="276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9F02DC">
              <w:rPr>
                <w:sz w:val="22"/>
                <w:szCs w:val="22"/>
                <w:shd w:val="clear" w:color="auto" w:fill="FFFFFF"/>
              </w:rPr>
              <w:t>Трапеция.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5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17</w:t>
            </w:r>
            <w:r w:rsidR="001173B8" w:rsidRPr="009F02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22" w:rsidRPr="009F02DC" w:rsidRDefault="00090622" w:rsidP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Пропорциональные отрезки.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Построение четвертого пропорционального отрез</w:t>
            </w:r>
            <w:r w:rsidR="002361B0" w:rsidRPr="009F02DC">
              <w:rPr>
                <w:sz w:val="22"/>
                <w:szCs w:val="22"/>
              </w:rPr>
              <w:t xml:space="preserve">ка. </w:t>
            </w:r>
            <w:r w:rsidR="00425A8E" w:rsidRPr="009F02DC">
              <w:rPr>
                <w:sz w:val="22"/>
                <w:szCs w:val="22"/>
              </w:rPr>
              <w:t>Замечательные точки  в треугольнике.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 xml:space="preserve"> «</w:t>
            </w:r>
            <w:r w:rsidR="00C134BC" w:rsidRPr="009F02DC">
              <w:rPr>
                <w:sz w:val="22"/>
                <w:szCs w:val="22"/>
              </w:rPr>
              <w:t>Четырехугольники</w:t>
            </w:r>
            <w:r w:rsidRPr="009F02DC">
              <w:rPr>
                <w:sz w:val="22"/>
                <w:szCs w:val="22"/>
              </w:rPr>
              <w:t>»</w:t>
            </w:r>
            <w:r w:rsidR="00C134BC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Контрольная работа№2. </w:t>
            </w:r>
            <w:r w:rsidR="002361B0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>«Четырехугольники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Косинус угла.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Теорема Пифагора.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Теорема Пифагора.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6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Египетский треугольник.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Перпендикуляр и наклонная.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Неравенство треугольника.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73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 xml:space="preserve"> «</w:t>
            </w:r>
            <w:r w:rsidR="00C134BC" w:rsidRPr="009F02DC">
              <w:rPr>
                <w:sz w:val="22"/>
                <w:szCs w:val="22"/>
              </w:rPr>
              <w:t>Теорема  Пифагора</w:t>
            </w:r>
            <w:r w:rsidRPr="009F02DC">
              <w:rPr>
                <w:sz w:val="22"/>
                <w:szCs w:val="22"/>
              </w:rPr>
              <w:t>»</w:t>
            </w:r>
            <w:r w:rsidR="00C134BC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73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работа№3. «Теорема Пифагора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84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84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84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lastRenderedPageBreak/>
              <w:t>3</w:t>
            </w:r>
            <w:r w:rsidR="00090622" w:rsidRPr="009F02DC">
              <w:rPr>
                <w:sz w:val="22"/>
                <w:szCs w:val="22"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Основные тригонометрические тождества.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81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 w:rsidP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Основные тригонометрические тождества.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7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 w:rsidP="006F63E6">
            <w:pPr>
              <w:rPr>
                <w:color w:val="000000" w:themeColor="text1"/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Значение синуса</w:t>
            </w:r>
            <w:r w:rsidR="006F63E6" w:rsidRPr="009F02DC">
              <w:rPr>
                <w:sz w:val="22"/>
                <w:szCs w:val="22"/>
              </w:rPr>
              <w:t>,</w:t>
            </w:r>
            <w:r w:rsidRPr="009F02DC">
              <w:rPr>
                <w:sz w:val="22"/>
                <w:szCs w:val="22"/>
              </w:rPr>
              <w:t xml:space="preserve"> </w:t>
            </w:r>
            <w:r w:rsidR="006F63E6" w:rsidRPr="009F02DC">
              <w:rPr>
                <w:sz w:val="22"/>
                <w:szCs w:val="22"/>
              </w:rPr>
              <w:t>косинуса, тангенса и котангенс</w:t>
            </w:r>
            <w:r w:rsidR="00BB7D4E" w:rsidRPr="009F02DC">
              <w:rPr>
                <w:sz w:val="22"/>
                <w:szCs w:val="22"/>
              </w:rPr>
              <w:t>а некоторых углов.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Значение синуса, косинуса, тангенса и котангенса некоторых углов.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Изменение синуса, косинуса, тангенса и котангенса при возрастании угла.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работа№4. «</w:t>
            </w:r>
            <w:r w:rsidR="00BB7D4E" w:rsidRPr="009F02DC">
              <w:rPr>
                <w:sz w:val="22"/>
                <w:szCs w:val="22"/>
              </w:rPr>
              <w:t>Соотношения между сторонами и углами  в прямоугольном треугольнике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Определение декартовых координат.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Координаты середины отрезка.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Расстояние между точками.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Расстояние между точками.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Уравнение окружности.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Уравнение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</w:t>
            </w:r>
            <w:proofErr w:type="gramStart"/>
            <w:r w:rsidRPr="009F02DC">
              <w:rPr>
                <w:sz w:val="22"/>
                <w:szCs w:val="22"/>
              </w:rPr>
              <w:t>прямой</w:t>
            </w:r>
            <w:proofErr w:type="gramEnd"/>
            <w:r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Уравнение окружности. Уравнение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прямой</w:t>
            </w:r>
            <w:proofErr w:type="gramStart"/>
            <w:r w:rsidR="000B0CF4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Координаты точки пересечение </w:t>
            </w:r>
            <w:r w:rsidR="000B0CF4" w:rsidRPr="009F02DC">
              <w:rPr>
                <w:sz w:val="22"/>
                <w:szCs w:val="22"/>
              </w:rPr>
              <w:t xml:space="preserve">  </w:t>
            </w:r>
            <w:proofErr w:type="gramStart"/>
            <w:r w:rsidR="000B0CF4" w:rsidRPr="009F02DC">
              <w:rPr>
                <w:sz w:val="22"/>
                <w:szCs w:val="22"/>
              </w:rPr>
              <w:t>прямых</w:t>
            </w:r>
            <w:proofErr w:type="gramEnd"/>
            <w:r w:rsidR="00C134BC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B0CF4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Расположение прямой относительно системы координат.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B0CF4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Угловой коэффициент в уравнении прямой. График линейной функции.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7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B0CF4" w:rsidP="002361B0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9F02DC">
              <w:rPr>
                <w:sz w:val="22"/>
                <w:szCs w:val="22"/>
              </w:rPr>
              <w:t>Пересечение</w:t>
            </w:r>
            <w:r w:rsidR="00DC72EF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прямой</w:t>
            </w:r>
            <w:r w:rsidR="00DC72EF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с</w:t>
            </w:r>
            <w:r w:rsidR="00DC72EF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окружностью</w:t>
            </w:r>
            <w:r w:rsidR="00DC72EF" w:rsidRPr="009F02D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E32E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работа№5. «</w:t>
            </w:r>
            <w:r w:rsidR="000B0CF4" w:rsidRPr="009F02DC">
              <w:rPr>
                <w:sz w:val="22"/>
                <w:szCs w:val="22"/>
              </w:rPr>
              <w:t>Декартовы координаты на плоскости».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Определение синуса, косинуса</w:t>
            </w:r>
            <w:r w:rsidR="000B0CF4" w:rsidRPr="009F02DC">
              <w:rPr>
                <w:sz w:val="22"/>
                <w:szCs w:val="22"/>
              </w:rPr>
              <w:t>, тангенса и котангенса для любого угла от 0 до 180.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Определить синус, косинус</w:t>
            </w:r>
            <w:r w:rsidR="00590681" w:rsidRPr="009F02DC">
              <w:rPr>
                <w:sz w:val="22"/>
                <w:szCs w:val="22"/>
              </w:rPr>
              <w:t>, тангенс и котангенс для любого угла от 0</w:t>
            </w:r>
            <w:r w:rsidRPr="009F02DC">
              <w:rPr>
                <w:sz w:val="22"/>
                <w:szCs w:val="22"/>
              </w:rPr>
              <w:t>°</w:t>
            </w:r>
            <w:r w:rsidR="00590681" w:rsidRPr="009F02DC">
              <w:rPr>
                <w:sz w:val="22"/>
                <w:szCs w:val="22"/>
              </w:rPr>
              <w:t xml:space="preserve"> до 180</w:t>
            </w:r>
            <w:r w:rsidRPr="009F02DC">
              <w:rPr>
                <w:sz w:val="22"/>
                <w:szCs w:val="22"/>
              </w:rPr>
              <w:t>°</w:t>
            </w:r>
            <w:r w:rsidR="00590681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Преобразование фигур.</w:t>
            </w:r>
            <w:r w:rsidR="00DC72EF" w:rsidRPr="009F02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Свойства движения.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DC72EF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Симметрия относительно </w:t>
            </w:r>
            <w:r w:rsidR="00A659DE" w:rsidRPr="009F02DC">
              <w:rPr>
                <w:sz w:val="22"/>
                <w:szCs w:val="22"/>
              </w:rPr>
              <w:t xml:space="preserve"> точки</w:t>
            </w:r>
            <w:r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Симметрия относительно прямой</w:t>
            </w:r>
            <w:proofErr w:type="gramStart"/>
            <w:r w:rsidRPr="009F02DC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3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Поворот.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0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Параллельный перенос и его свойства.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11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Существование и единственность параллельного переноса.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34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9F02DC">
              <w:rPr>
                <w:sz w:val="22"/>
                <w:szCs w:val="22"/>
              </w:rPr>
              <w:t>Сонаправленность</w:t>
            </w:r>
            <w:proofErr w:type="spellEnd"/>
            <w:r w:rsidRPr="009F02DC">
              <w:rPr>
                <w:sz w:val="22"/>
                <w:szCs w:val="22"/>
              </w:rPr>
              <w:t xml:space="preserve"> полупрямых.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Геометрические преобразования на практике. Равенство фигур.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Абсолютная величина и направление вектора. Равенство векторов.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Координаты вектора.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Сложение векторов. Сложение сил.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lastRenderedPageBreak/>
              <w:t>6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Умножение вектора на число.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Разложение вектора по двум неколлинеарным векторам. Скалярное произведение векторов.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Разложение вектора по координатным осям.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работа№6. «Векторы».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Итоговое повторение курса геометрии 8 класс. Четырехугольники.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Итоговое повторение курса геометрии 8 класс. Теорема Пифагора.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3A73AE" w:rsidRPr="009F02DC" w:rsidRDefault="003A73AE" w:rsidP="003A73AE">
      <w:pPr>
        <w:pStyle w:val="a3"/>
        <w:jc w:val="center"/>
        <w:rPr>
          <w:rFonts w:ascii="Times New Roman" w:hAnsi="Times New Roman"/>
          <w:b/>
        </w:rPr>
      </w:pPr>
    </w:p>
    <w:p w:rsidR="00A81076" w:rsidRPr="009F02DC" w:rsidRDefault="00A81076" w:rsidP="003A73AE">
      <w:pPr>
        <w:pStyle w:val="a3"/>
        <w:jc w:val="center"/>
        <w:rPr>
          <w:rFonts w:ascii="Times New Roman" w:hAnsi="Times New Roman"/>
          <w:b/>
        </w:rPr>
      </w:pPr>
    </w:p>
    <w:p w:rsidR="00A81076" w:rsidRPr="009F02DC" w:rsidRDefault="00A81076" w:rsidP="009F02DC">
      <w:pPr>
        <w:pStyle w:val="a3"/>
        <w:rPr>
          <w:rFonts w:ascii="Times New Roman" w:hAnsi="Times New Roman"/>
          <w:b/>
        </w:rPr>
      </w:pPr>
    </w:p>
    <w:p w:rsidR="00A81076" w:rsidRPr="009F02DC" w:rsidRDefault="00A81076" w:rsidP="003A73AE">
      <w:pPr>
        <w:pStyle w:val="a3"/>
        <w:jc w:val="center"/>
        <w:rPr>
          <w:rFonts w:ascii="Times New Roman" w:hAnsi="Times New Roman"/>
          <w:b/>
        </w:rPr>
      </w:pPr>
    </w:p>
    <w:p w:rsidR="00A81076" w:rsidRPr="009F02DC" w:rsidRDefault="00A81076" w:rsidP="003A73AE">
      <w:pPr>
        <w:pStyle w:val="a3"/>
        <w:jc w:val="center"/>
        <w:rPr>
          <w:rFonts w:ascii="Times New Roman" w:hAnsi="Times New Roman"/>
          <w:b/>
        </w:rPr>
      </w:pPr>
    </w:p>
    <w:p w:rsidR="003A73AE" w:rsidRPr="009F02DC" w:rsidRDefault="003A73AE" w:rsidP="003A73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F02DC">
        <w:rPr>
          <w:rFonts w:ascii="Times New Roman" w:hAnsi="Times New Roman"/>
          <w:b/>
          <w:sz w:val="28"/>
          <w:szCs w:val="28"/>
        </w:rPr>
        <w:t>Учебно-методическое обеспечение.</w:t>
      </w:r>
    </w:p>
    <w:p w:rsidR="003A73AE" w:rsidRPr="009F02DC" w:rsidRDefault="003A73AE" w:rsidP="001173B8">
      <w:pPr>
        <w:rPr>
          <w:color w:val="FF0000"/>
          <w:sz w:val="28"/>
          <w:szCs w:val="28"/>
        </w:rPr>
      </w:pPr>
    </w:p>
    <w:p w:rsidR="003A73AE" w:rsidRPr="009F02DC" w:rsidRDefault="003A73AE" w:rsidP="003A73AE">
      <w:pPr>
        <w:autoSpaceDE w:val="0"/>
        <w:autoSpaceDN w:val="0"/>
        <w:adjustRightInd w:val="0"/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Погорелов А.В. Геометрия. Учебник для 7-9 </w:t>
      </w:r>
      <w:proofErr w:type="spellStart"/>
      <w:r w:rsidRPr="009F02DC">
        <w:rPr>
          <w:rFonts w:eastAsiaTheme="minorHAnsi"/>
          <w:color w:val="000000"/>
          <w:sz w:val="22"/>
          <w:szCs w:val="22"/>
          <w:lang w:eastAsia="en-US"/>
        </w:rPr>
        <w:t>кл</w:t>
      </w:r>
      <w:proofErr w:type="spellEnd"/>
      <w:r w:rsidRPr="009F02DC">
        <w:rPr>
          <w:rFonts w:eastAsiaTheme="minorHAnsi"/>
          <w:color w:val="000000"/>
          <w:sz w:val="22"/>
          <w:szCs w:val="22"/>
          <w:lang w:eastAsia="en-US"/>
        </w:rPr>
        <w:t>. общеобразовательных учр</w:t>
      </w:r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>еждений. – М.: Просвещение, 2017</w:t>
      </w: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:rsidR="003A73AE" w:rsidRPr="009F02DC" w:rsidRDefault="003A73AE" w:rsidP="003A73A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Гусев В.А., </w:t>
      </w:r>
      <w:proofErr w:type="spellStart"/>
      <w:r w:rsidRPr="009F02DC">
        <w:rPr>
          <w:rFonts w:eastAsiaTheme="minorHAnsi"/>
          <w:color w:val="000000"/>
          <w:sz w:val="22"/>
          <w:szCs w:val="22"/>
          <w:lang w:eastAsia="en-US"/>
        </w:rPr>
        <w:t>Медяник</w:t>
      </w:r>
      <w:proofErr w:type="spell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 А.И. Дидактические материалы по геометрии для 8 класса общеобразовательных учреждений. </w:t>
      </w:r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 xml:space="preserve">– 5-е изд. </w:t>
      </w:r>
      <w:proofErr w:type="gramStart"/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>–М</w:t>
      </w:r>
      <w:proofErr w:type="gramEnd"/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>.: Просвещение, 201</w:t>
      </w: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2. – 80сю: ил. – ISBN 5-09-011223-1 </w:t>
      </w:r>
    </w:p>
    <w:p w:rsidR="003A73AE" w:rsidRPr="009F02DC" w:rsidRDefault="003A73AE" w:rsidP="003E32F7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proofErr w:type="spellStart"/>
      <w:r w:rsidRPr="003E32F7">
        <w:rPr>
          <w:rFonts w:eastAsiaTheme="minorHAnsi"/>
          <w:color w:val="000000"/>
          <w:sz w:val="22"/>
          <w:szCs w:val="22"/>
          <w:lang w:eastAsia="en-US"/>
        </w:rPr>
        <w:t>Н.Б.Мельникова</w:t>
      </w:r>
      <w:proofErr w:type="spellEnd"/>
      <w:r w:rsidRPr="003E32F7">
        <w:rPr>
          <w:rFonts w:eastAsiaTheme="minorHAnsi"/>
          <w:color w:val="000000"/>
          <w:sz w:val="22"/>
          <w:szCs w:val="22"/>
          <w:lang w:eastAsia="en-US"/>
        </w:rPr>
        <w:t>. Поурочное планирование по геометрии в 8 классе. Изда</w:t>
      </w:r>
      <w:r w:rsidR="00A81076" w:rsidRPr="003E32F7">
        <w:rPr>
          <w:rFonts w:eastAsiaTheme="minorHAnsi"/>
          <w:color w:val="000000"/>
          <w:sz w:val="22"/>
          <w:szCs w:val="22"/>
          <w:lang w:eastAsia="en-US"/>
        </w:rPr>
        <w:t>тельство «Экзамен», Москва, 2015</w:t>
      </w:r>
      <w:r w:rsidRPr="003E32F7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sectPr w:rsidR="003A73AE" w:rsidRPr="009F02DC" w:rsidSect="009C422A"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4B1" w:rsidRDefault="008E54B1" w:rsidP="00CB1876">
      <w:r>
        <w:separator/>
      </w:r>
    </w:p>
  </w:endnote>
  <w:endnote w:type="continuationSeparator" w:id="0">
    <w:p w:rsidR="008E54B1" w:rsidRDefault="008E54B1" w:rsidP="00CB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6904"/>
      <w:docPartObj>
        <w:docPartGallery w:val="Page Numbers (Bottom of Page)"/>
        <w:docPartUnique/>
      </w:docPartObj>
    </w:sdtPr>
    <w:sdtEndPr/>
    <w:sdtContent>
      <w:p w:rsidR="009F02DC" w:rsidRDefault="009F02D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5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02DC" w:rsidRDefault="009F02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4B1" w:rsidRDefault="008E54B1" w:rsidP="00CB1876">
      <w:r>
        <w:separator/>
      </w:r>
    </w:p>
  </w:footnote>
  <w:footnote w:type="continuationSeparator" w:id="0">
    <w:p w:rsidR="008E54B1" w:rsidRDefault="008E54B1" w:rsidP="00CB1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04E8D"/>
    <w:multiLevelType w:val="hybridMultilevel"/>
    <w:tmpl w:val="6758F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957DC"/>
    <w:multiLevelType w:val="hybridMultilevel"/>
    <w:tmpl w:val="A1C8F8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0FE4433"/>
    <w:multiLevelType w:val="hybridMultilevel"/>
    <w:tmpl w:val="5EEE43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4321672"/>
    <w:multiLevelType w:val="multilevel"/>
    <w:tmpl w:val="7306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B717E9"/>
    <w:multiLevelType w:val="multilevel"/>
    <w:tmpl w:val="E14E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D65B99"/>
    <w:multiLevelType w:val="hybridMultilevel"/>
    <w:tmpl w:val="42924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E0DD7"/>
    <w:multiLevelType w:val="hybridMultilevel"/>
    <w:tmpl w:val="611A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87138"/>
    <w:multiLevelType w:val="hybridMultilevel"/>
    <w:tmpl w:val="75301622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>
    <w:nsid w:val="798D5AEB"/>
    <w:multiLevelType w:val="hybridMultilevel"/>
    <w:tmpl w:val="4B8A852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B8"/>
    <w:rsid w:val="00005E93"/>
    <w:rsid w:val="00052E4B"/>
    <w:rsid w:val="00090622"/>
    <w:rsid w:val="000B0CF4"/>
    <w:rsid w:val="000D5D9E"/>
    <w:rsid w:val="000F2D8B"/>
    <w:rsid w:val="001173B8"/>
    <w:rsid w:val="00120C98"/>
    <w:rsid w:val="00142A56"/>
    <w:rsid w:val="001F11CE"/>
    <w:rsid w:val="001F45B8"/>
    <w:rsid w:val="002361B0"/>
    <w:rsid w:val="00243141"/>
    <w:rsid w:val="002D1F4C"/>
    <w:rsid w:val="002F28BC"/>
    <w:rsid w:val="003948ED"/>
    <w:rsid w:val="003A73AE"/>
    <w:rsid w:val="003E32F7"/>
    <w:rsid w:val="00425A8E"/>
    <w:rsid w:val="004D3CAB"/>
    <w:rsid w:val="00537579"/>
    <w:rsid w:val="00552644"/>
    <w:rsid w:val="00590681"/>
    <w:rsid w:val="005B59CA"/>
    <w:rsid w:val="006E32EE"/>
    <w:rsid w:val="006F63E6"/>
    <w:rsid w:val="00794AC6"/>
    <w:rsid w:val="007C22F8"/>
    <w:rsid w:val="00800D43"/>
    <w:rsid w:val="008068C3"/>
    <w:rsid w:val="008E54B1"/>
    <w:rsid w:val="009762DC"/>
    <w:rsid w:val="009C422A"/>
    <w:rsid w:val="009F02DC"/>
    <w:rsid w:val="009F4A09"/>
    <w:rsid w:val="00A63CCD"/>
    <w:rsid w:val="00A659DE"/>
    <w:rsid w:val="00A65A36"/>
    <w:rsid w:val="00A665A8"/>
    <w:rsid w:val="00A675C4"/>
    <w:rsid w:val="00A74555"/>
    <w:rsid w:val="00A81076"/>
    <w:rsid w:val="00B21E1B"/>
    <w:rsid w:val="00BB7D4E"/>
    <w:rsid w:val="00BF7A66"/>
    <w:rsid w:val="00C134BC"/>
    <w:rsid w:val="00C22881"/>
    <w:rsid w:val="00C3751E"/>
    <w:rsid w:val="00C46C71"/>
    <w:rsid w:val="00C66519"/>
    <w:rsid w:val="00C7292B"/>
    <w:rsid w:val="00CA3A26"/>
    <w:rsid w:val="00CB1876"/>
    <w:rsid w:val="00D35340"/>
    <w:rsid w:val="00D876A6"/>
    <w:rsid w:val="00DB3FCF"/>
    <w:rsid w:val="00DC72EF"/>
    <w:rsid w:val="00ED5ACC"/>
    <w:rsid w:val="00F233AB"/>
    <w:rsid w:val="00F36B6C"/>
    <w:rsid w:val="00FE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5c24">
    <w:name w:val="c2 c5 c24"/>
    <w:basedOn w:val="a"/>
    <w:rsid w:val="001173B8"/>
    <w:pPr>
      <w:spacing w:before="100" w:beforeAutospacing="1" w:after="100" w:afterAutospacing="1"/>
    </w:pPr>
  </w:style>
  <w:style w:type="character" w:customStyle="1" w:styleId="c4">
    <w:name w:val="c4"/>
    <w:basedOn w:val="a0"/>
    <w:rsid w:val="001173B8"/>
  </w:style>
  <w:style w:type="character" w:customStyle="1" w:styleId="c5">
    <w:name w:val="c5"/>
    <w:basedOn w:val="a0"/>
    <w:rsid w:val="000D5D9E"/>
  </w:style>
  <w:style w:type="paragraph" w:styleId="a3">
    <w:name w:val="No Spacing"/>
    <w:uiPriority w:val="99"/>
    <w:qFormat/>
    <w:rsid w:val="000D5D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D5D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nhideWhenUsed/>
    <w:rsid w:val="000D5D9E"/>
    <w:pPr>
      <w:spacing w:before="100" w:beforeAutospacing="1" w:after="119"/>
    </w:pPr>
  </w:style>
  <w:style w:type="paragraph" w:styleId="a5">
    <w:name w:val="header"/>
    <w:basedOn w:val="a"/>
    <w:link w:val="a6"/>
    <w:uiPriority w:val="99"/>
    <w:semiHidden/>
    <w:unhideWhenUsed/>
    <w:rsid w:val="00CB18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18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rsid w:val="00800D4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00D4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00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00D43"/>
    <w:pPr>
      <w:ind w:left="720"/>
      <w:contextualSpacing/>
    </w:pPr>
  </w:style>
  <w:style w:type="character" w:customStyle="1" w:styleId="c2">
    <w:name w:val="c2"/>
    <w:basedOn w:val="a0"/>
    <w:rsid w:val="00C46C71"/>
  </w:style>
  <w:style w:type="paragraph" w:styleId="ad">
    <w:name w:val="Balloon Text"/>
    <w:basedOn w:val="a"/>
    <w:link w:val="ae"/>
    <w:uiPriority w:val="99"/>
    <w:semiHidden/>
    <w:unhideWhenUsed/>
    <w:rsid w:val="00120C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0C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5c24">
    <w:name w:val="c2 c5 c24"/>
    <w:basedOn w:val="a"/>
    <w:rsid w:val="001173B8"/>
    <w:pPr>
      <w:spacing w:before="100" w:beforeAutospacing="1" w:after="100" w:afterAutospacing="1"/>
    </w:pPr>
  </w:style>
  <w:style w:type="character" w:customStyle="1" w:styleId="c4">
    <w:name w:val="c4"/>
    <w:basedOn w:val="a0"/>
    <w:rsid w:val="001173B8"/>
  </w:style>
  <w:style w:type="character" w:customStyle="1" w:styleId="c5">
    <w:name w:val="c5"/>
    <w:basedOn w:val="a0"/>
    <w:rsid w:val="000D5D9E"/>
  </w:style>
  <w:style w:type="paragraph" w:styleId="a3">
    <w:name w:val="No Spacing"/>
    <w:uiPriority w:val="99"/>
    <w:qFormat/>
    <w:rsid w:val="000D5D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D5D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nhideWhenUsed/>
    <w:rsid w:val="000D5D9E"/>
    <w:pPr>
      <w:spacing w:before="100" w:beforeAutospacing="1" w:after="119"/>
    </w:pPr>
  </w:style>
  <w:style w:type="paragraph" w:styleId="a5">
    <w:name w:val="header"/>
    <w:basedOn w:val="a"/>
    <w:link w:val="a6"/>
    <w:uiPriority w:val="99"/>
    <w:semiHidden/>
    <w:unhideWhenUsed/>
    <w:rsid w:val="00CB18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18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rsid w:val="00800D4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00D4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00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00D43"/>
    <w:pPr>
      <w:ind w:left="720"/>
      <w:contextualSpacing/>
    </w:pPr>
  </w:style>
  <w:style w:type="character" w:customStyle="1" w:styleId="c2">
    <w:name w:val="c2"/>
    <w:basedOn w:val="a0"/>
    <w:rsid w:val="00C46C71"/>
  </w:style>
  <w:style w:type="paragraph" w:styleId="ad">
    <w:name w:val="Balloon Text"/>
    <w:basedOn w:val="a"/>
    <w:link w:val="ae"/>
    <w:uiPriority w:val="99"/>
    <w:semiHidden/>
    <w:unhideWhenUsed/>
    <w:rsid w:val="00120C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0C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863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8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75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2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937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1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2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6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04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238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7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069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958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55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857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51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3091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93072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96910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38132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05766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4765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5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77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6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996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38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04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80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156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390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72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659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573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3024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2154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24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1891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9465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102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92937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86363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08010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E474-8BF8-4FD9-B365-AC539CD5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Жемчужина</dc:creator>
  <cp:lastModifiedBy>Alex</cp:lastModifiedBy>
  <cp:revision>14</cp:revision>
  <cp:lastPrinted>2022-09-19T13:58:00Z</cp:lastPrinted>
  <dcterms:created xsi:type="dcterms:W3CDTF">2019-09-06T08:43:00Z</dcterms:created>
  <dcterms:modified xsi:type="dcterms:W3CDTF">2023-09-14T13:23:00Z</dcterms:modified>
</cp:coreProperties>
</file>