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99" w:rsidRPr="004C5D99" w:rsidRDefault="004C5D99" w:rsidP="004C5D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5D99">
        <w:rPr>
          <w:rFonts w:ascii="Times New Roman" w:eastAsia="Times New Roman" w:hAnsi="Times New Roman" w:cs="Times New Roman"/>
          <w:color w:val="000000"/>
          <w:lang w:eastAsia="ru-RU"/>
        </w:rPr>
        <w:t xml:space="preserve"> ПОЯСНИТЕЛЬНАЯ ЗАПИСКА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Настоящая программа по литературе для 7 класса  составлена в соответствии с основными положениями Федерального государственного образовательного стандарта основного общего образования второго поколения, на основе примерное Программы основного общего образования по литературе, авторской Программы по литературе В.Я. Коровиной и др. (М.: Просвещение) к учебнику В.Я. Коровиной (М.: Просвещение).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Цели и задачи.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Изучение литературы в основной школе направлено на достижение следующих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целей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: формирование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развитие интеллектуальных и творческих способностей учащихся, необходимых для их успешной социализации и 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самореализации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;п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остижение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учащимися вершинных произведений отечественной и мировой литературы, их чтение и анализ, освоенный на понимании образной природы искусства слова, опирающийся на принципы единства художественной формы и содержания, связи искусства с жизнью, 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историзма;поэтапное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последовательное формирование умений читать, комментировать, анализировать и интерпретировать художественный 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текст;овладение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 овладение важнейшими 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общеучебными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;и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спользование опыта общения с произведениями художественной литературы в повседневной жизни и учебной деятельности, речевом самосовершенствовании. 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общегуманистические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идеалы и воспитывающими высокие нравственные чувства у человека читающего. В этой возрастной группе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различных жанров и инд</w:t>
      </w:r>
      <w:r w:rsidR="00EF14F7"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ивидуальных </w:t>
      </w:r>
      <w:proofErr w:type="spellStart"/>
      <w:r w:rsidR="00EF14F7"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стилей</w:t>
      </w:r>
      <w:proofErr w:type="gramStart"/>
      <w:r w:rsidR="00EF14F7"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еоретико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-литературные понятия связаны с анализом внутренней структуры художественного произведения – от метафоры до композиции.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рограмме соблюдена системная 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направленностьУчитывая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рекомендации, изложенные в «Методическом письме о преподавании учебного предмета Литература в условиях введения Федерального компонента государственного стандарта общего образования», в рабочей программе выделены часы на развитие речи, на уроки внеклассного чтения, проектную деятельность учащих</w:t>
      </w:r>
      <w:r w:rsidR="00EF14F7"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ся. 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C5D99" w:rsidRPr="00003208" w:rsidRDefault="004C5D99" w:rsidP="00CF22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СОДЕРЖАНИЕ ТЕМ УЧЕБНОГО КУРСА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Введение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писателя, его позиция, отношение к несовершенству мира и стремление к нравственному и эстетическому идеалу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Устное народное творчество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0" w:firstLine="34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Былины. «</w:t>
      </w:r>
      <w:proofErr w:type="spell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Вольга</w:t>
      </w:r>
      <w:proofErr w:type="spell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 Микула </w:t>
      </w:r>
      <w:proofErr w:type="spell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Селянинович</w:t>
      </w:r>
      <w:proofErr w:type="spell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». Киевский цикл былин. Воплощение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былине нравственных свойств русского народа, прославление мирного труда. 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Микула — носитель лучших человеческих качеств (трудолюбие, мастерство, чувство собственного достоинства, доброта, щедрость, физическая сила).</w:t>
      </w:r>
      <w:proofErr w:type="gramEnd"/>
    </w:p>
    <w:p w:rsidR="004C5D99" w:rsidRPr="00003208" w:rsidRDefault="004C5D99" w:rsidP="004C5D99">
      <w:pPr>
        <w:shd w:val="clear" w:color="auto" w:fill="FFFFFF"/>
        <w:spacing w:after="0" w:line="240" w:lineRule="auto"/>
        <w:ind w:left="10" w:right="10" w:firstLine="3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Новгородский цикл былин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«Садко».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 (Для самостоятельного чтения.)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firstLine="33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Пословицы и поговорки.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Народная мудрость пословиц и поговорок. Выражение в них духа народного языка Сборники пословиц. Собиратели пословиц. Меткость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точность языка. Краткость и выразительность. Прямой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Гипербола (развитие представлений). Былина. Героический эпос, афористические жанры фольклора. Пословицы, поговорки (развитие представлений)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древнерусской литературы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 xml:space="preserve">«Поучение» Владимира Мономаха (отрывок), «Повесть о Петре и </w:t>
      </w:r>
      <w:proofErr w:type="spell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Февронии</w:t>
      </w:r>
      <w:proofErr w:type="spell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Муромских». Нравственные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заветы Древней Руси. Внимание к личности, гимн любви и верности.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0" w:right="28" w:firstLine="3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Поучение (начальные представления).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«Повесть временных лет». Отрывок «О пользе книг».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традиции уважительного отношения к книге.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4" w:right="18" w:firstLine="3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Летопись (развитие представлений).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русской литературы XVIII века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8" w:right="10" w:firstLine="3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Михаил Васильевич Ломоносов.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об ученом и поэте.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«К статуе Петра Великого», «Ода на день восшествия на Всероссийский престол </w:t>
      </w:r>
      <w:proofErr w:type="spell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ея</w:t>
      </w:r>
      <w:proofErr w:type="spell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Величества государыни Императрицы </w:t>
      </w:r>
      <w:proofErr w:type="spell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Елисаветы</w:t>
      </w:r>
      <w:proofErr w:type="spell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Петровны 1747 года»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8" w:right="10" w:firstLine="34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Ода (начальные представления).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Гавриил Романович Державин.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поэте. «Река времен в своем </w:t>
      </w:r>
      <w:proofErr w:type="spell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стремленьи</w:t>
      </w:r>
      <w:proofErr w:type="spell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...», «На птичку...», «Признание».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Размышления о смысле жизни, о судьбе. Утверждение необходимости свободы творчества.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русской литературы XIX века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364" w:firstLine="33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Александр Сергеевич Пушкин.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254" w:right="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«Полтава» («Полтавский бой»), «Медный всадник»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(вступление «На берегу пустынных волн...»),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«Песнь о вещем Олеге».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«Песни о вещем Олеге». Особенности композиции. Своеобразие языка. Смысл сопоставления Олега и волхва. Художественное воспроизведение быта и нравов Древней Руси.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250" w:right="130" w:firstLine="3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Баллада (развитие представлений).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206" w:right="1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«Борис Годунов»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(сцена 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Чудовом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монастыре). Образ летописца как образ древнерусского писателя. Монолог Пимена: размышления о труде летописца как о нравственном подвиге. Истина как цель летописного повествования и как завет будущим поколениям.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50" w:right="230" w:firstLine="3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Повесть (развитие представлений).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30" w:right="244" w:firstLine="3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Михаил Юрьевич Лермонтов.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поэте.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58" w:right="25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</w:t>
      </w:r>
      <w:proofErr w:type="gram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Песня про царя</w:t>
      </w:r>
      <w:proofErr w:type="gram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Ивана Васильевича, молодого опричника и удалого купца Калашникова».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Кирибеевичем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изображаемому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«Когда волнуется желтеющая нива...», «Молитва», «Ангел».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символизирующим ожидаемое счастье на земле.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20" w:right="24" w:firstLine="33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Теория литературы. 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Фольклоризм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литературы (развитие представлений).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08" w:right="40" w:firstLine="35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Николай Васильевич Гоголь.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08" w:right="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«Тарас Бульба».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Прославление боевого товарищества, осуждение предательства. Героизм и самоотверженность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Андрию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смысл этого противопоставления. Патриотический пафос повести. Особенности изображения людей и природы в повести.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80" w:firstLine="2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Историческая и фольклорная основа произведения. Роды литературы: эпос (развитие понятия). Литературный герой (развитие понятия).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58" w:right="82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Иван Сергеевич Тургенев.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48" w:right="8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«Бирюк».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Изображение быта крестьян, авторское отношение к 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бесправным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обездоленным. Мастерство в изображении пейзажа. Художественные особенности рассказа.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24" w:right="9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Стихотворения в прозе. «Русский язык».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Тургенев о богатстве и красоте русского языка. Родной язык как духовная опора человека.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«Близнецы», «Два богача».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370" w:hanging="33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Нравственность и человеческие взаимоотношения.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370" w:hanging="33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Стихотворения в прозе.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8" w:right="116" w:firstLine="3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Николай Алексеевич Некрасов.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«Русские женщины»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(«Княгиня Трубецкая»), Историческая основа поэмы. Величие духа русских женщин, отправившихся вслед за осужденными мужьями в Сибирь. Художественные особенности исторических поэм Некрасова.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«Размышления у парадного подъезда».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Боль поэта за судьбу народа. Своеобразие некрасовской музы. (Для чтения и обсуждения.)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82" w:right="34" w:firstLine="3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Поэма (развитие понятия). Трехсложные размеры стиха (развитие понятия).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34" w:right="72" w:firstLine="3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Михаил </w:t>
      </w:r>
      <w:proofErr w:type="spell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Евграфович</w:t>
      </w:r>
      <w:proofErr w:type="spell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Салтыков-Щедрин.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10" w:right="7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«Повесть о том, как один мужик двух генералов прокормил».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Нравственные пороки общества. Паразитизм генералов, трудолюбие и сметливость мужика. Осуждение покорности мужика. Сатира в «Повести...».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«Дикий помещик».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 внеклассного чтения.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00" w:right="110" w:firstLine="34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Гротеск (начальные представления).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82" w:right="124" w:firstLine="34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Лев Николаевич Толстой.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68" w:right="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«Детство».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Главы из повести: «Классы», «Наталья 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Саввишна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», «</w:t>
      </w:r>
      <w:proofErr w:type="spellStart"/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Маман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 и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др. Взаимоотношения детей и взрослых. Проявления чувств героя, беспощадность к себе, анализ собственных поступков.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52" w:right="154" w:firstLine="3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Автобиографическое художественное произведение (развитие понятия). Герой-повествователь (развитие понятия).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38" w:right="168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Иван Алексеевич Бунин.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3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«Цифры».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Воспитание детей в семье. Герой рассказа: сложность взаимопонимания детей и взрослых.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«Лапти».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Душевное богатство простого крестьянина.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96" w:firstLine="33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Антон Павлович Чехов.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9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«Хамелеон».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Живая картина нравов. Осмеяние трусости и угодничества. Смысл названия рассказа. «Говорящие фамилии» как средство юмористической характеристики.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9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«Злоумышленник», «Размазня».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Многогранность комического в рассказах А. П. Чехова. (Для чтения и обсуждения.)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00" w:right="4" w:firstLine="33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Сатира и юмор как формы комического (развитие представлений).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«Край ты мой, родимый край!»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Стихотворения русских поэтов XIX века о родной природе.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В. Жуковский.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«Приход весны»;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И. Бунин.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«Родина»;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А. К. Толстой.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«Край ты мой, родимый край...», «Благовест». Поэтическое изображение родной природы и выражение авторского настроения, миросозерцания.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Из русской литературы </w:t>
      </w:r>
      <w:proofErr w:type="spell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xx</w:t>
      </w:r>
      <w:proofErr w:type="spell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века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44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Максим Горький.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00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«Детство».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Автобиографический характер повести. Изображение «свинцовых мерзостей жизни». Дед 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Каши-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рин</w:t>
      </w:r>
      <w:proofErr w:type="spellEnd"/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. 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«Яркое, здоровое, творческое в русской жизни» (Алеша, бабушка, Цыганок, Хорошее Дело).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Изображение быта и характеров. Вера в творческие силы народа.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«Старуха </w:t>
      </w:r>
      <w:proofErr w:type="spell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Изергиль</w:t>
      </w:r>
      <w:proofErr w:type="spell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(«Легенда о Данко»).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96" w:firstLine="33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Понятие о теме и идее произведения (начальные представления). Портрет как средство характеристики героя.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96" w:right="10" w:firstLine="34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Владимир Владимирович Маяковский.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78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«Необычайное приключение, бывшее с Владимиром Маяковским летом на даче».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Мысли автора о роли поэзии в жизни человека и общества. Своеобразие стихотворного ритма, словотворчество Маяковского.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78" w:right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«Хорошее отношение к лошадям».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Два взгляда на мир: безразличие, бессердечие мещанина и гуманизм, доброта, сострадание лирического героя стихотворения.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42" w:firstLine="33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Лирический герой (начальные представления). Обогащение знаний о ритме и рифме. Тоническое стихосложение (начальные представления)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42" w:firstLine="33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Леонид Николаевич Андреев.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28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</w:t>
      </w:r>
      <w:proofErr w:type="gram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Кусака</w:t>
      </w:r>
      <w:proofErr w:type="gram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Чувство сострадания к братьям нашим меньшим, бессердечие героев. Гуманистический пафос произведения.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34" w:right="10" w:firstLine="33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Андрей Платонович Платонов.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4" w:right="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«Юшка».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Главный герой произведения, его непохожесть на окружающих людей, душевная щедрость. Любовь и ненависть окружающих героя людей. Юшка —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8" w:right="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«В прекрасном и яростном мире».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Труд как нравственное содержание человеческой жизни. Идеи доброты, взаимопонимания, жизни для других. Своеобразие языка прозы Платонова (для внеклассного чтения).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На дорогах войны.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Интервью с поэтом — участником Великой Отечественной войны. Героизм, патриотизм, самоотверженность, трудности и радости грозных лет войны в стихотворениях поэтов — участников войны: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А. Ахматовой, К. Симонова, А. Твардовского, А. Суркова, Н. Тихонова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 др. Ритмы и образы военной лирики.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4" w:right="42" w:firstLine="34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Публицистика. Интервью как жанр публицистики (начальные представления).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4" w:right="38" w:firstLine="3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Федор Александрович Абрамов.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4" w:right="3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чем плачут лошади».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Эстетические и нравственно-экологические проблемы, поднятые в рассказе.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3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Литературные традиции.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right="24" w:firstLine="3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Евгений Иванович Носов.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«Кукла»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(«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Акимыч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»),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«Живое пламя».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Сила внутренней, духовной красоты человека. Протест против равнодушия, 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бездуховности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0" w:right="24" w:firstLine="35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Юрий Павлович Казаков.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писателе.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«Тихое утро».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Взаимоотношения детей, взаимопомощь, взаимовыручка. Особенности характера героев —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«Тихая моя Родина».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Стихотворения о Родине, родной природе, собственном восприятии окружающего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(В. Брюсов, Ф. Сологуб, С. Есенин, Н. Заболоцкий, Н. Рубцов).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8" w:right="14" w:firstLine="33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Александр </w:t>
      </w:r>
      <w:proofErr w:type="spell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Трифонович</w:t>
      </w:r>
      <w:proofErr w:type="spell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Твардовский.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Краткий рассказ о поэте.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«Снега потемнеют синие...», «Июль — макушка лета...», «На дне моей жизни...».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Размышления поэта о взаимосвязи человека и природы, о неразделимости судьбы человека и народа.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4" w:right="10" w:firstLine="34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Лирический герой (развитие понятия).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firstLine="3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Дмитрий  Сергеевич Лихачев.   «Земля родная»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(главы из книги). Духовное напутствие молодежи.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8" w:firstLine="3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Публицистика (развитие представлений). Мемуары как публицистический жанр (начальные представления).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Из зарубежной литературы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Роберт Бернс.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Особенности творчества. </w:t>
      </w: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«Честная бедность».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Представления народа о справедливости и честности. 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Народно-поэтический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характер произведения.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48" w:right="1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Джордж Гордон Байрон. «Ты кончил жизни путь, герой!».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Гимн герою, павшему в борьбе за свободу Родины.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38" w:right="1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Японские хокку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(трехстишия). Изображение жизни природы и жизни человека в их нерасторжимом единстве на фоне круговорота времен года. Поэтическая картина, нарисованная одним-двумя штрихами.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38" w:right="110" w:firstLine="3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Теория литературы. Особенности жанра хокку (хайку).</w:t>
      </w:r>
    </w:p>
    <w:p w:rsidR="004C5D99" w:rsidRPr="00003208" w:rsidRDefault="004C5D99" w:rsidP="004C5D99">
      <w:pPr>
        <w:shd w:val="clear" w:color="auto" w:fill="FFFFFF"/>
        <w:spacing w:after="0" w:line="240" w:lineRule="auto"/>
        <w:ind w:left="24"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О. Генри. «Дары волхвов».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Сила любви и преданности. Жертвенность во имя любви. 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Смешное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 возвышенное в рассказе.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Рей Дуглас </w:t>
      </w:r>
      <w:proofErr w:type="spell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Брэдбери</w:t>
      </w:r>
      <w:proofErr w:type="spell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. «Каникулы». </w:t>
      </w: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Фантастические рассказы Рея </w:t>
      </w:r>
      <w:proofErr w:type="spell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Брэдбери</w:t>
      </w:r>
      <w:proofErr w:type="spell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как выражение стремления уберечь людей от зла и опасности на Земле. Мечта о чудесной победе добра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ПЛАНИРУЕМЫЕ РЕЗУЛЬТАТЫ ОСВОЕНИЯ УЧЕБНОГО ПРЕДМЕТА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Личностные результаты:</w:t>
      </w:r>
    </w:p>
    <w:p w:rsidR="004C5D99" w:rsidRPr="00003208" w:rsidRDefault="004C5D99" w:rsidP="004C5D9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многонационального российского общества, воспитание чувства ответственности и долга перед Родиной;</w:t>
      </w:r>
      <w:proofErr w:type="gramEnd"/>
    </w:p>
    <w:p w:rsidR="004C5D99" w:rsidRPr="00003208" w:rsidRDefault="004C5D99" w:rsidP="004C5D9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способности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4C5D99" w:rsidRPr="00003208" w:rsidRDefault="004C5D99" w:rsidP="004C5D9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C5D99" w:rsidRPr="00003208" w:rsidRDefault="004C5D99" w:rsidP="004C5D9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  <w:proofErr w:type="gramEnd"/>
    </w:p>
    <w:p w:rsidR="004C5D99" w:rsidRPr="00003208" w:rsidRDefault="004C5D99" w:rsidP="004C5D9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4C5D99" w:rsidRPr="00003208" w:rsidRDefault="004C5D99" w:rsidP="004C5D9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C5D99" w:rsidRPr="00003208" w:rsidRDefault="004C5D99" w:rsidP="004C5D9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коммуникативной компетентности  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4C5D99" w:rsidRPr="00003208" w:rsidRDefault="004C5D99" w:rsidP="004C5D9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4C5D99" w:rsidRPr="00003208" w:rsidRDefault="004C5D99" w:rsidP="004C5D9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4C5D99" w:rsidRPr="00003208" w:rsidRDefault="004C5D99" w:rsidP="004C5D9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Метапредметные</w:t>
      </w:r>
      <w:proofErr w:type="spellEnd"/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 результаты:</w:t>
      </w:r>
    </w:p>
    <w:p w:rsidR="004C5D99" w:rsidRPr="00003208" w:rsidRDefault="004C5D99" w:rsidP="004C5D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4C5D99" w:rsidRPr="00003208" w:rsidRDefault="004C5D99" w:rsidP="004C5D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C5D99" w:rsidRPr="00003208" w:rsidRDefault="004C5D99" w:rsidP="004C5D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обстановкой;</w:t>
      </w:r>
    </w:p>
    <w:p w:rsidR="004C5D99" w:rsidRPr="00003208" w:rsidRDefault="004C5D99" w:rsidP="004C5D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:rsidR="004C5D99" w:rsidRPr="00003208" w:rsidRDefault="004C5D99" w:rsidP="004C5D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C5D99" w:rsidRPr="00003208" w:rsidRDefault="004C5D99" w:rsidP="004C5D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причинно-следственную связь, строить логическое рассуждение, умозаключение 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 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индуктивное, дедуктивное и по аналогии) и делать выводы;</w:t>
      </w:r>
    </w:p>
    <w:p w:rsidR="004C5D99" w:rsidRPr="00003208" w:rsidRDefault="004C5D99" w:rsidP="004C5D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создавать, применять и преобразовывать знаки и символы, модели и схемы для решения познавательных задач;</w:t>
      </w:r>
    </w:p>
    <w:p w:rsidR="004C5D99" w:rsidRPr="00003208" w:rsidRDefault="004C5D99" w:rsidP="004C5D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4C5D99" w:rsidRPr="00003208" w:rsidRDefault="004C5D99" w:rsidP="004C5D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4C5D99" w:rsidRPr="00003208" w:rsidRDefault="004C5D99" w:rsidP="004C5D99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4C5D99" w:rsidRPr="00003208" w:rsidRDefault="004C5D99" w:rsidP="004C5D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Предметные результаты:</w:t>
      </w:r>
    </w:p>
    <w:p w:rsidR="004C5D99" w:rsidRPr="00003208" w:rsidRDefault="004C5D99" w:rsidP="004C5D9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XIX-XX вв., литературы народов России и зарубежной литературы;</w:t>
      </w:r>
    </w:p>
    <w:p w:rsidR="004C5D99" w:rsidRPr="00003208" w:rsidRDefault="004C5D99" w:rsidP="004C5D9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Понимание связи литературных произведений с эпохой их написания, выявления заложенных в них вневременных, непреходящих нравственных ценностей и их современного звучания;</w:t>
      </w:r>
    </w:p>
    <w:p w:rsidR="004C5D99" w:rsidRPr="00003208" w:rsidRDefault="004C5D99" w:rsidP="004C5D9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4C5D99" w:rsidRPr="00003208" w:rsidRDefault="004C5D99" w:rsidP="004C5D9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:rsidR="004C5D99" w:rsidRPr="00003208" w:rsidRDefault="004C5D99" w:rsidP="004C5D9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4C5D99" w:rsidRPr="00003208" w:rsidRDefault="004C5D99" w:rsidP="004C5D9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Формирование собственного отношения к произведениям литературы, их оценка;</w:t>
      </w:r>
    </w:p>
    <w:p w:rsidR="004C5D99" w:rsidRPr="00003208" w:rsidRDefault="004C5D99" w:rsidP="004C5D9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интерпретировать (в отдельных случаях) изученные литературные произведения;</w:t>
      </w:r>
      <w:bookmarkStart w:id="0" w:name="_GoBack"/>
      <w:bookmarkEnd w:id="0"/>
    </w:p>
    <w:p w:rsidR="004C5D99" w:rsidRPr="00003208" w:rsidRDefault="004C5D99" w:rsidP="004C5D9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Понимание авторской позиции и свое отношение к ней;</w:t>
      </w:r>
    </w:p>
    <w:p w:rsidR="004C5D99" w:rsidRPr="00003208" w:rsidRDefault="004C5D99" w:rsidP="004C5D9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4C5D99" w:rsidRPr="00003208" w:rsidRDefault="004C5D99" w:rsidP="004C5D9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:rsidR="004C5D99" w:rsidRPr="00003208" w:rsidRDefault="004C5D99" w:rsidP="004C5D9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4C5D99" w:rsidRPr="00003208" w:rsidRDefault="004C5D99" w:rsidP="004C5D9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:rsidR="004C5D99" w:rsidRPr="00CF22B1" w:rsidRDefault="004C5D99" w:rsidP="004C5D99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Понимание русского слова в его эстетической функции, роли изобразительно-выразительных сре</w:t>
      </w:r>
      <w:proofErr w:type="gramStart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дств в с</w:t>
      </w:r>
      <w:proofErr w:type="gramEnd"/>
      <w:r w:rsidRPr="000032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оздании художественны образов литературных</w:t>
      </w:r>
      <w:r w:rsidRPr="00CF22B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произведений.</w:t>
      </w:r>
    </w:p>
    <w:p w:rsidR="004C5D99" w:rsidRPr="00CF22B1" w:rsidRDefault="004C5D99" w:rsidP="004C5D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22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 – ТЕМАТИЧЕСКОЕ ПЛАНИРОВАНИЕ</w:t>
      </w:r>
    </w:p>
    <w:tbl>
      <w:tblPr>
        <w:tblW w:w="12225" w:type="dxa"/>
        <w:tblInd w:w="1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3044"/>
        <w:gridCol w:w="2788"/>
        <w:gridCol w:w="38"/>
        <w:gridCol w:w="5063"/>
        <w:gridCol w:w="1442"/>
        <w:gridCol w:w="1842"/>
      </w:tblGrid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 план/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человека как важнейшая идейно-нравственная проблема литературы. Конспект лекции, работа с книгой,  пересказ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образную природу словесного искусства. Умеют  составлять тезисы и план прочитанного; владеть различными видами пересказа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действия в соответствии с поставленной задачей и условиями её реализации.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строят сообщения в устной форме, формулируют собственное мнение и позицию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положительного отношения к учебной деятельности;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возможность для формирования этического оценивания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40"/>
        </w:trPr>
        <w:tc>
          <w:tcPr>
            <w:tcW w:w="1533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4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3366FF"/>
                <w:sz w:val="24"/>
                <w:szCs w:val="24"/>
                <w:lang w:eastAsia="ru-RU"/>
              </w:rPr>
              <w:t>УСТНОЕ НАРОДНОЕ ТВОРЧЕСТВО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Предания как поэтическая автобиография народа.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Исторические события в преданиях, пересказ одного из преданий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термин «предание, умеют осуществлять поиск нужной информации в учебнике; понимать заданный вопрос, в соответствии с ним строить ответ в устной форме.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 понимать выделенные учителем ориентиры действия в учебном процессе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Получают возможность научиться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воспринимать оценку своей работы учителем,  товарищами.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Положительное отношение к познавательной  деятельности;                         на основе анализа ситуаций  формируются интерес к учебному материалу;  чувства  сопричастности  и гордости  за свою Родину, народ и историю.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3.09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Вольга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Микула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Селянино</w:t>
            </w:r>
            <w:proofErr w:type="spellEnd"/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былине. Нравственные идеалы народа в былинах. Прославление мирного труда в былине.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своеобразие былин как героических песен эпического характера. Умеют  воспринимать и анализировать поэтику былин.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и сохранение учебной задачи, соответствующей этапу обучения.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собственное мнение и позицию,  строить понятные высказывания;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Целостный, социально ориентированный взгляд на мир в единстве и разнообразии природы, народов, культур и религий, -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эмпатия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понимание чу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вств др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угих людей и сопереживание им.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Былины об  Илье Муромце. «Садко»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Киевский цикл былин, Новгородский цикл былин. Особенности былинного стиха, роль гиперболы в былине.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своеобразие былинного эпоса.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воспринимать и анализировать поэтику героического эпоса народа.</w:t>
            </w:r>
          </w:p>
          <w:p w:rsidR="004C5D99" w:rsidRPr="00CF22B1" w:rsidRDefault="004C5D99" w:rsidP="004C5D99">
            <w:pPr>
              <w:spacing w:after="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сравнение, обобщение, установление причинно-следственных связей.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задавать вопросы; анализировать, сравнивать, группировать различные объекты, явления, факты.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положительного</w:t>
            </w:r>
            <w:proofErr w:type="gramEnd"/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 к познавательной деятельности, интереса к учебному материалу.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 и поговорки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Собиратели пословиц. Особенности смысла и языка пословиц.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Мудрость народа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Знают  своеобразие данного жанра фольклора.  Умеют  объяснить пословицу и поговорку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Умеют принимать и сохранять учебную задачу, планировать свои действия в соответствии с поставленной задачей и условиями её реализации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принимать участие в работе группами, допускать существование различных точек зрения; договариваться, приходить к общему решению.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учебной деятельности (социальная, учебно-познавательная и внешняя, осознание своей этнической принадлежности)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17.09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220"/>
        </w:trPr>
        <w:tc>
          <w:tcPr>
            <w:tcW w:w="1533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3366FF"/>
                <w:sz w:val="24"/>
                <w:szCs w:val="24"/>
                <w:lang w:eastAsia="ru-RU"/>
              </w:rPr>
              <w:lastRenderedPageBreak/>
              <w:t>ДРЕВНЕРУССКАЯ ЛИТЕРАТУРА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«Повесть о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Февронии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Петре Муромских»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Прославление любви и верности. Нравственные идеалы и заветы Древней Руси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общим приёмом анализа литературного произведения</w:t>
            </w:r>
          </w:p>
          <w:p w:rsidR="004C5D99" w:rsidRPr="00CF22B1" w:rsidRDefault="004C5D99" w:rsidP="004C5D99">
            <w:pPr>
              <w:spacing w:after="0" w:line="240" w:lineRule="auto"/>
              <w:ind w:right="-2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учебные действия в материализованной,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гипермедийной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громкоречевой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умственной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формах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использовать речь для регуляции своего  действия.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форме, в том числе творческого характера.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Доброжелательно,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эмоционально-нравственно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отзываться на чувства других людей, уметь сопереживать и проявлять свои чувства в добрых поступках.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«Поучение Владимира Мономаха»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Образец древнерусской литературы. Нравственные заветы Древней Руси (отрывок «О пользе книг»).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традиции уважительного отношения к книге, поиск необходимой информации для выполнения учебных заданий с использованием учебной литературы.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 учебную задачу на основе соотнесения известного, освоенного и неизвестного, выбирать действия в соответствии с поставленной задачей и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условиями её реализации.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речевое высказывание в устной форме, проявлять активность во взаимодействии для решения коммуникативных и познавательных задач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историю; наличие познавательных интересов, учебных мотивов.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24.09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№1 по древнерусской литературе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Оформить устное высказывание в письменной форме, четко ответить на поставленный вопрос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 поиск информации, формулировать поисковые запросы; вносить необходимые коррективы в действие после его завершения на основе его и учёта характера сделанных ошибок.</w:t>
            </w:r>
          </w:p>
          <w:p w:rsidR="004C5D99" w:rsidRPr="00CF22B1" w:rsidRDefault="004C5D99" w:rsidP="004C5D99">
            <w:pPr>
              <w:spacing w:after="0" w:line="240" w:lineRule="auto"/>
              <w:ind w:left="30" w:right="-1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Готовить план выступления на основе заданной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;а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ргументировать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свою позицию и координировать её с позициями партнёров в сотрудничестве при выработке общего решения в совместной деятельности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положительного</w:t>
            </w:r>
            <w:proofErr w:type="gramEnd"/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 к познавательной деятельности, интереса к учебному материалу.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C5D99" w:rsidRPr="00CF22B1" w:rsidTr="004C5D99">
        <w:trPr>
          <w:trHeight w:val="180"/>
        </w:trPr>
        <w:tc>
          <w:tcPr>
            <w:tcW w:w="1533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3366FF"/>
                <w:sz w:val="24"/>
                <w:szCs w:val="24"/>
                <w:lang w:eastAsia="ru-RU"/>
              </w:rPr>
              <w:t>РУССКАЯ ЛИТЕРАТУРА XVIII ВЕКА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М.В. Ломоносов «К статуе Петра Великого». «Ода на день восшествия…»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поэте и ученом. Мысли автора о Родине, российской науке и ее творцах. Теория «трех штилей». Роль личности в произведениях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высказываются в устной форме о том, в чём видят своеобразие композиции стихотворения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 способов и условий действий; контролировать и оценивать процесс и результат деятельности.</w:t>
            </w:r>
          </w:p>
          <w:p w:rsidR="004C5D99" w:rsidRPr="00CF22B1" w:rsidRDefault="004C5D99" w:rsidP="004C5D99">
            <w:pPr>
              <w:spacing w:after="0" w:line="240" w:lineRule="auto"/>
              <w:ind w:right="-2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доступные речевые средства для передачи своего впечатления.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Мотивация учебной деятельности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(социальная, учебно-познавательная и внешняя, осознание своей этнической принадлежности)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232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Лирика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Г.Р.Державина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личностью и поэзией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Г.Р.Державина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новаторство в стихотворной деятельности. Философские размышления о смысле жизни и свободе творчества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поиск необходимой информации; извлекают необходимую информацию из рассказа учителя.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к способу действия, оценивая свои возможности; осознавать уровень и качество выполнения.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адекватно использовать речь для планирования и регуляции своего действия.</w:t>
            </w:r>
          </w:p>
          <w:p w:rsidR="004C5D99" w:rsidRPr="00CF22B1" w:rsidRDefault="004C5D99" w:rsidP="004C5D99">
            <w:pPr>
              <w:spacing w:after="0" w:line="240" w:lineRule="auto"/>
              <w:ind w:right="-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положительного</w:t>
            </w:r>
            <w:proofErr w:type="gramEnd"/>
          </w:p>
          <w:p w:rsidR="004C5D99" w:rsidRPr="00CF22B1" w:rsidRDefault="004C5D99" w:rsidP="004C5D99">
            <w:pPr>
              <w:spacing w:after="0" w:line="240" w:lineRule="auto"/>
              <w:ind w:right="-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 к познавательной деятельности, интереса к учебному материалу.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1533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3366FF"/>
                <w:sz w:val="24"/>
                <w:szCs w:val="24"/>
                <w:lang w:eastAsia="ru-RU"/>
              </w:rPr>
              <w:t>РУССКАЯ ЛИТЕРАТУРА  XIX ВЕКА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«Полтава»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о поэте. Интерес Пушкина к истории России. Изображение Петра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 поэме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поиск необходимой информации для выполнения учебных заданий с использованием учебной литературы и других источников.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к способам действий, оценивая свои возможности; определять  последовательность действий для решения предмет ной задачи.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Действуют с учётом выделенных учителем ориентиров, адекватно воспринимают оценку учителя.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активность во взаимодействии для решения коммуникативных и познавательных задач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Доклад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«Медный всадник» (отрывок).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-1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Историко-литературное и жанровое своеобразие «Медного всадника». Прославление деяний Петра I. Тема и идея поэмы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свои достижения, участвовать в аналитической беседе, соотносить изученные понятия с примерами.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и удерживать учебную задачу, применять правила  в планировании  способа решения.</w:t>
            </w: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    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бмениваются мнениями, слушают друг друга, строят понятные речевые высказывания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вопросы, обращаться за помощью,  формулировать свои затруднения, предлагать помощь и сотрудничество.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9.10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«Песнь о вещем Олеге»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Историческая основа «Песни», определение понятия «баллада», особенности содержания.  Смысл сопоставления Олега и волхва,  летописный источник.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 из различных источников в разных формах.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действия в соответствии с задачей и условиями её реализации, определять последовательность целей и действий с учётом конечного  результата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Формулировать собственное мнение и позицию;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ять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интерес и уважение к различным точкам зрения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собственное мнение и позицию, задавать вопросы, строить понятные высказывания.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30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«Борис Годунов»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Трагедия. Анализ отрывка «Сцена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Чудовом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монастыре» Образ летописца Пимена. Значение труда летописца в истории культуры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 и явления окружающей действительности в соответствии с содержанием учебного предмета.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новые учебные задачи в сотрудничестве с учителем, принимать и понимать алгоритм выполнения заданий.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сообщения-рассуждения  в устной форме, в том числе творческого и исследовательского характера.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Осознают свои возможности в учении; способны адекватно судить о причинах своего успеха или  неуспеха в учении, связывая успехи с усилиями, трудолюбием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«Станционный смотритель»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«отцов и детей» в повести. Изображение «маленького человека», его положения в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обществе. Гуманизм повести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Участие в обсуждении содержания прочитанного,  следить за действиями других участников в процессе коллективной  деятельности.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план и последовательность действий.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наиболее эффективные способы решения задач.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Договариваться о распределении функций и ролей в совместной деятельности.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компетентность как готовность к решению моральных дилемм, осознание ответственности человека за общее благополучие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22.10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эпизода «Самсон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Вырин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Минского»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Практикум. Дуня и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Минский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Развитие понятия о повести</w:t>
            </w:r>
          </w:p>
          <w:p w:rsidR="004C5D99" w:rsidRPr="00CF22B1" w:rsidRDefault="004C5D99" w:rsidP="004C5D99">
            <w:pPr>
              <w:spacing w:after="0" w:line="180" w:lineRule="atLeast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эпизода, сопоставление повести и притчи о блудном сыне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поиск необходимой информации для выполнения  учебных заданий с использованием учебной литературы и других источников.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к способам действий, оценивая свои возможности; осознавать уровень и качество выполнения работы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Выстраивать устное высказывание, аргументировать свою точку зрения.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ответственности человека за общее благополучие, самостоятельность и  личная ответственность за свои поступки.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 про царя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Ивана Васильевича, молодого опричника и удалого купца Калашникова»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Картины быта XVI века, их роль в понимании характеров и идеи поэмы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Причины обращения поэта к давно минувшим временам, историю создания «Песни…». Нравственный поединок Калашникова с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Кирибеевичем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поэме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-1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узнавать, называть и определять объекты и явления  окружающей действительности в соответствии с содержанием учебного предмета.</w:t>
            </w:r>
          </w:p>
          <w:p w:rsidR="004C5D99" w:rsidRPr="00CF22B1" w:rsidRDefault="004C5D99" w:rsidP="004C5D99">
            <w:pPr>
              <w:spacing w:after="0" w:line="240" w:lineRule="auto"/>
              <w:ind w:left="30" w:right="-1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действия в соответствии с поставленной задачей и условиями её реализации, определять последовательность промежуточных целей и соответствующих им действий с учётом конечного  результата.</w:t>
            </w:r>
          </w:p>
          <w:p w:rsidR="004C5D99" w:rsidRPr="00CF22B1" w:rsidRDefault="004C5D99" w:rsidP="004C5D99">
            <w:pPr>
              <w:spacing w:after="0" w:line="240" w:lineRule="auto"/>
              <w:ind w:left="30" w:right="-1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Выступать перед аудиторией сверстников, опираясь на результаты частичного поиска на основе заданной цели.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позиция  ученика на основе положительного отношения к школе.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Песня про царя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Ивана Васильевича, молодого опричника и удалого купца Калашникова»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Фольклорные начала в «Песне…». Особенности сюжета, нравственная проблематика, жанровое своеобразие «Песни…»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определять причины и следствия  явлений, событий - делать выводы на основе обобщения знаний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учебную задачу на основе соотнесения известного, освоенного и неизвестного.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активность во взаимодействии для решения коммуникативных и познавательных задач.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себя гражданином России;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связывает гражданина с историей, культурой, судьбой народа России.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86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-108" w:right="-1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 №2 по творчеству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М.Ю. Лермонтова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анализировать текст, создавать собственное высказывание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учебные действия, использовать речь для регуляции своего действия.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учебной деятельности.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«Когда волнуется желтеющая нива…»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со стихами поэта, навыки анализа лирических произведений. Проблема гармонии человека и природы в стихотворении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создавать алгоритмы деятельности при решении поставленной задачи.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 учебные действия, используя письменную речь для регуляции своего действия.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собственное мнение и позицию.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себя гражданином России;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объяснять, что связывает гражданина с историей, культурой, судьбой народа России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текста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Н.В.Гоголяь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«Тарас Бульба»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Историческая и фольклорная основа повести Нравственный облик Тараса и его товарищей: героизм, самоотверженность, верность боевому товариществу, подвиг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 имя родной земли.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 над статьей учебника, обучение письменному высказыванию, составлению плана.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форме; смысловое чтение текста; выбирать вид чтения в зависимости от цели.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Координировать и принимать различные позиции во взаимодействии.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17.11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Противопоставление Остапа и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Андрия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 по сравнительной характеристике главных героев.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Узнавать, называть и определять объекты и явления  окружающей действительности в соответствии с содержанием учебного предмета.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действия в соответствии с поставленной задачей и условиями её реализации, определять последовательность промежуточных целей и соответствующих им действий с учётом конечного  результата.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собственное мнение и позицию, задавать вопросы, строить понятные высказывания.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Положительная мотивация учебной деятельности; принятие образа «хорошего ученика»; концентрация воли для преодоления интеллектуальных затруднений.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персонажа</w:t>
            </w:r>
          </w:p>
        </w:tc>
      </w:tr>
      <w:tr w:rsidR="004C5D99" w:rsidRPr="00CF22B1" w:rsidTr="004C5D99">
        <w:trPr>
          <w:trHeight w:val="194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Запорожская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ечь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Патриотический пафос повести. Глубина и трагизм конфликта отца и сына, отношение автора к героям. Запорожская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ечь. Ее нравы и обычаи.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 из различных источников.  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отбирать материал для сравнительной характеристики,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создавать алгоритмы деятельности при решении проблем различного характера;  контролировать и оценивать процесс и результат деятельности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 собеседника, формулировать свои затруднения, уметь использовать письменную речь для регуляции своего действия.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сотрудничества в разных ситуациях, умение не создавать конфликтов и находить выход из спорных ситуаций, этические чувства, прежде всего доброжелательность и эмоционально –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нравственная отзывчивость.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20.11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62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и люди в повести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изображения природы и людей. Художественные приемы, описывающие природу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Ориентироваться в разнообразии способов решения задач, устанавливать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следственные связи.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и последовательность действий, адекватно использовать речь для планирования и регуляции своей деятельности.</w:t>
            </w:r>
          </w:p>
          <w:p w:rsidR="004C5D99" w:rsidRPr="00CF22B1" w:rsidRDefault="004C5D99" w:rsidP="004C5D99">
            <w:pPr>
              <w:spacing w:after="0" w:line="240" w:lineRule="auto"/>
              <w:ind w:left="-108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Координировать и применять различные позиции во взаимодействии, использовать доступные речевые средства для передачи своего впечатления.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Проявление чувства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эмпатии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понимания чу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вств др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угих людей и сопереживания им.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 №3 по повести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Н.В.Гоголя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«Тарас Бульба»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разнообразии способов решения задач, выбирать вид сочинения в зависимости от цели.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новые учебные задачи в сотрудничестве с учителем; принимать и выполнять алгоритм выполнения заданий.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оценивать собственное поведение и поведение окружающих, оказывать в сотрудничестве взаимопомощь; соблюдать правила речевого этикета.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компетентность как готовность к решению моральных дилемм.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И.С.Тургенев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«Бирюк»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Цикл рассказов «Записки охотника» и их гуманистический пафос.  Мастерство И.С.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Тургенева в изображении картин природы. Нравственные проблемы рассказа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Использовать поиск необходимой информации  при комментированном чтении для выполнения проблемных учебных заданий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Формулировать и удерживать учебную задачу, адекватно  использовать речь для планирования  и регуляции своей деятельности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слушать, извлекать пользу из опыта одноклассников, сотрудничать с ними при  участии в коллективном диалоге.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Обладать способностью признавать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свои плохие поступки и отвечать за них.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Доклад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И.С.Тургенев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Стихотворения в прозе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«Русский язык», «Близнецы», «Два богача». Авторские критерии нравственности в стихотворениях в прозе. Чтение наизусть стихотворения в прозе «Русский язык»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на основе обобщения знаний; определять последовательность действий для решения предметной задачи.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к способу действия, оценивая свои возможности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Подтверждать аргументы фактами; аргументировать свою точку зрения при участии в учебном диалоге.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ответственности человека за общее благополучие, гуманистическое сознание.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 Некрасов «Русские женщины»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Историческая основа поэмы. Величие русской женщины. Судьба русской женщины в поэме. Обучение выразительному чтению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способностью понимать учебную задачу урока и  стремление её выполнить.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свои достижения, отвечать на вопросы, соотносить изученные понятия с примерами.</w:t>
            </w:r>
          </w:p>
          <w:p w:rsidR="004C5D99" w:rsidRPr="00CF22B1" w:rsidRDefault="004C5D99" w:rsidP="004C5D99">
            <w:pPr>
              <w:spacing w:after="0" w:line="240" w:lineRule="auto"/>
              <w:ind w:left="3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готовность слушать собеседника и вести диалог, владеть диалогической формой речи,  вступать в речевое общение, пользоваться учебником.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историю; наличие познавательных интересов, учебных мотивов.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6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6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Н.А.Некрасов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«Размышления у парадного подъезда»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6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со стихотворным текстом, с научно-популярными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текстами, усвоение теоретических понятий. Образ Родины и народа в стихотворении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 элементы сатиры на барскую Русь.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и сохраняют учебную задачу.</w:t>
            </w:r>
          </w:p>
          <w:p w:rsidR="004C5D99" w:rsidRPr="00CF22B1" w:rsidRDefault="004C5D99" w:rsidP="004C5D99">
            <w:pPr>
              <w:spacing w:after="0" w:line="240" w:lineRule="auto"/>
              <w:ind w:left="30" w:right="-1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Обмениваются мнениями, принимают  различные позиции при решении проблемных заданий</w:t>
            </w:r>
          </w:p>
          <w:p w:rsidR="004C5D99" w:rsidRPr="00CF22B1" w:rsidRDefault="004C5D99" w:rsidP="004C5D99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Положительная мотивация учебной деятельности; принятие образа «хорошего ученика»; концентрация воли для преодоления интеллектуальных затруднений.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А.К.Толстой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«Василий Шибанов»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Факты жизни и творческой деятельности А.К. Толстого, жанровое своеобразие исторических баллад. Правда и вымысел в исторической балладе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способностью понимать учебную задачу урока и стремление её выполнить.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Действуют с учётом выделенных учителем ориентиров, адекватно воспринимают оценку учителя.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готовность слушать собеседника и вести диалог, владеть диалогической формой речи, вступать в речевое общение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Проявление чувства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эмпатии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понимания чу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вств др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угих людей и сопереживания им.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М.Е. Салтыков-Щедрина «Повесть о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мужик двух генералов прокормил»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«Сказки для детей изрядного возраста» Нравственное превосходство человека из народа и авторское осуждение покорности. Сатирическое изображение нравственных пороков общества в повести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 различных способов поиска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сбора, анализа полученной информации в соответствии с коммуникативными и познавательными  задачами 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и качество выполнения работы.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Координировать и принимать различные позиции во взаимодействии. Определять общую цель и пути её достижения.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сотрудничества в разных ситуациях, умение не создавать конфликтов и находить выход из спорных ситуаций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№4 по произведениям писателей XIX века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Разбор сказки после самостоятельного прочтения. Понятие о гротеске. Произведения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Н.В.Гоголя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И.С.Тургенева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Н.А.Некрасова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М.Е.Салтыкова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-Щедрина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Осуществляют поиск необходимой информации, анализируют её, строят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рассуждения в  форме  связи суждений об объекте, делать выводы на основе обобщения знаний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Осуществляют пошаговый контроль своих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действий, овладевают способностью понимать учебную задачу урока и стремятся её выполнить.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собственное мнение и позицию, строить монологическое высказывание.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Устойчивое  следование в поведении социальным нормам, осознание ответственности человека за общее благополучие, гуманистическое сознание.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23.12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Толстой «Детство»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Сложность взаимоотношений взрослых и детей. Главный герой повести, его чувства, поступки, духовный мир. Автобиографический характер повести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содержание повести; нравственную проблематику повести; владеть различными видами пересказа, участвовать в диалоге по прочитанному произведению.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задачей, преобразовывать практическую задачу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Задавать вопрос, формулировать собственное мнение и позицию, строить монологическое высказывание, слушать и понимать  речь  других.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компетентность как готовность к решению моральных дилемм, устойчивое  следование в поведении социальным нормам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А.П.Чехов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«Хамелеон»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Осмеяние душевных пороков. Средства создания комического в рассказе. Смысл названия рассказа. Живая картина нравов в рассказе  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поиска необходимой информации.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Действуют с учётом выделенных учителем ориентиров, воспринимают  оценку,  ориентируются в учебнике.                      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Положительная мотивация учебной деятельности; принятие образа «хорошего ученика»; концентрация воли для преодоления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интеллектуальных затруднений.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13.01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А.Чехов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«Злоумышленник»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рассказа «Злоумышленник», анализ рассказа. Два лица России в рассказе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анализировать текст, видеть «смех» и «слезы» автора, раскрывать роль художественной детали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4C5D99" w:rsidRPr="00CF22B1" w:rsidRDefault="004C5D99" w:rsidP="004C5D99">
            <w:pPr>
              <w:spacing w:after="0" w:line="240" w:lineRule="auto"/>
              <w:ind w:left="-50" w:right="-1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учебном диалоге, аргументировать свою точку зрения,  определять наиболее эффективные способы достижения результата.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Проявление чувства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эмпатии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понимания чу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вств др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угих людей и сопереживания им.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А.Чехов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«Тоска», «Размазня» и др.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 Смех и слезы в рассказах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видеть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смешное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грустное в произведении, оценивать творческую манеру писателя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 последовательность действий для решения предметной задачи, осуществлять  простейшее  планирование своей работы.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последовательность действий для решения предметной задачи.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сотрудничества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</w:p>
        </w:tc>
      </w:tr>
      <w:tr w:rsidR="004C5D99" w:rsidRPr="00CF22B1" w:rsidTr="004C5D99">
        <w:trPr>
          <w:trHeight w:val="15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русских поэтов XIX века о природе.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В.А.Жуковский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А.К.Толстой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И.А.Бунин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Аналитическая беседа, проблемные вопросы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основные пункты анализа стихотворения</w:t>
            </w:r>
          </w:p>
          <w:p w:rsidR="004C5D99" w:rsidRPr="00CF22B1" w:rsidRDefault="004C5D99" w:rsidP="004C5D99">
            <w:pPr>
              <w:spacing w:after="0" w:line="240" w:lineRule="auto"/>
              <w:ind w:left="30" w:right="-1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 воспринимать и анализировать поэтический  текст,  овладение способностью понимать учебную задачу урока и стремление её выполнять.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к способу действия, оценивать свои возможности; осознавать уровень и качество выполнения.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Участвовать в учебном диалоге,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аргументировать    свою точку зрения.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отовность слушать собеседника и вести диалог, владеть диалогической формой речи, вступать в речевое общение.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21.01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№5 по изученным стихотворениям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разнообразии способов решения задач, выбирать вид чтения в зависимости от цели.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новые учебные задачи в сотрудничестве с учителем; принимать и выполнять алгоритм выполнения заданий.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оценивать собственное поведение и поведение окружающих, оказывать в сотрудничестве взаимопомощь; соблюдать правила речевого этикета.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компетентность как готовность к решению моральных дилемм.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</w:t>
            </w:r>
          </w:p>
        </w:tc>
      </w:tr>
      <w:tr w:rsidR="004C5D99" w:rsidRPr="00CF22B1" w:rsidTr="004C5D99">
        <w:trPr>
          <w:trHeight w:val="180"/>
        </w:trPr>
        <w:tc>
          <w:tcPr>
            <w:tcW w:w="1533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3366FF"/>
                <w:sz w:val="24"/>
                <w:szCs w:val="24"/>
                <w:lang w:eastAsia="ru-RU"/>
              </w:rPr>
              <w:t>РУССКАЯ ЛИТЕРАТУРА XX ВЕКА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И.А.Бунин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«Лапти» и «Цифры».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Идейно-тематическая направленность. Нравственный смысл рассказов  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выделять и формулировать познавательную цель, контролировать и оценивать процесс и результат деятельности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задачей, преобразовывать практическую задачу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наиболее  эффективные способы достижения результатов.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М.Горький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«Детство»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беседа, проблемные вопросы. Автобиографический характер повести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противоречивой позиции Горького в советской литературе, оценивать свои достижения, отвечать на вопросы, соотносить изученные понятия с примерами.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учебную задачу на основе соотнесении известного, освоенного и неизвестного.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определять причины и следствия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явлений, событий; делать выводы на основе обобщения знаний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3.02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5D99" w:rsidRPr="00CF22B1" w:rsidRDefault="004C5D99" w:rsidP="004C5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Вера в творческие силы народа в произведении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М.Горького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«Детство».</w:t>
            </w:r>
          </w:p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отдельными главами повести и проводить анализ. Изображение «свинцовых мерзостей жизни». Дед Каширин.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различных способов поиска¸ сбора¸ обработки, анализа овладение способностью принимать и сохранять цели и задачи  учебной деятельности, поиска средств её осуществления.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к способу действия, оценивать свои возможности; осознавать уровень и качество выполнения.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Излагать своё мнение и аргументировать свою точку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зрения и оценку события.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Положительная мотивация учебной деятельности; принятие образа «хорошего ученика»; концентрация воли для преодоления интеллектуальных затруднений.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персонажа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C5D99" w:rsidRPr="00CF22B1" w:rsidRDefault="004C5D99" w:rsidP="004C5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«Яркое, здоровое, творческое в русской жизни»: бабушка Акулина Ивановна, Алеша Пешков, Цыганок, Хорошее Дело.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разнообразии способов решения задач, осознанно и произвольно строить сообщения в устной и письменной форме, смысловое чтение; выбирать вид чтения в зависимости от цели.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Действуют с учётом выделенных учителем ориентиров, адекватно воспринимают  его оценку,   ориентируются в учебнике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достижения, адекватно оценивать собственное поведение и поведение окружающих.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Проявление чувства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эмпатии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понимания чу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вств др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угих людей и сопереживания им.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персонажа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Горький «Старуха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Изергиль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Портрет как средство характеристики. Гуманистический пафос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«Легенды о Данко» из рассказа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поиска необходимой информации для решения основной цели урока, уметь работать с текстом в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композиционном плане, комментировать прочитанное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новые учебные задачи в сотрудничестве с учителем, предвосхищать результат.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достижения, адекватно оценивать собственное поведение и поведение окружающих.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сотрудничества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11.02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Контрольная работа №6 по произведениям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М.Горького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полученных знаний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новые учебные задачи в сотрудничестве с учителем; принимать и выполнять алгоритм выполнения заданий.</w:t>
            </w:r>
          </w:p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оценивать собственное поведение и поведение окружающих, оказывать в сотрудничестве взаимопомощь; соблюдать правила речевого этикета.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компетентность как готовность к решению моральных дилемм.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как нравственная и духовная ценность человечества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 w:right="-1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Л.Н.Андреева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Кусака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Ознакомить учащихся с жизнью писателя. Прочитать рассказ и анализировать вырабатывать навыки составления плана. Сострадание и бессердечие как критерии нравственности человека в рассказе  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Применять установленные правила в планировании способа решения.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разнообразии способов решения задач, строить сообщения творческого и исследовательского характера.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Конструировать новый или перестроить известный способ действия в соответствии с условиями новой задачи.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ответственности человека за общее благополучие, гуманистическое сознание.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В.В.Маяковский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«Необычайное приключение, бывшее с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Владимиром Маяковским на даче.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Анализ стихотворения Мысли автора о роли поэзии в жизни человека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общества. Юмор автора, роль фантастических картин.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Познакомиться с отдельными главами повести и проводить анализ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Выбирать действия в соответствии с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поставленной задачей, преобразовывать практическую задачу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Координировать и принимать различные позиции во взаимодействии.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компетентность как готовность к решению моральных дилемм.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25.02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стихотворения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В.В.Маяковский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«Хорошее отношение к лошадям».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стихотворения. Два взгляда на мир. Сложность и тонкость внутреннего мира лирического героя, гуманизм и сочувствие ко всему живому.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Ознакомить со стихотворением, вырабатывать навыки выразительного чтения, анализировать лирическое произведение.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поиска необходимой информации для решения основной цели урока.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собственное мнение и позицию, задавать вопросы, строить понятные для партнёра высказывания.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Доброжелательно,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отзываться на чувства других людей,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обладать способностью признавать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свои плохие поступки и отвечать за них.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стихотворения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А.Платонов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«Юшка»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Внешняя и внутренняя красота человека. Призыв к состраданию, уважению к человеку. Друзья и враги главного героя, его непохожесть на окружающих в рассказе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Ознакомить учащихся с жизнью и творчеством писателя,  осуществление поиска необходимой информации для решения основной цели урока.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задачей, преобразовывать практическую задачу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Координировать и принимать различные позиции во взаимодействии.</w:t>
            </w:r>
          </w:p>
          <w:p w:rsidR="004C5D99" w:rsidRPr="00CF22B1" w:rsidRDefault="004C5D99" w:rsidP="004C5D99">
            <w:pPr>
              <w:spacing w:after="0" w:line="180" w:lineRule="atLeast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историю; наличие познавательных интересов, учебных мотивов.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№6 по произведениям писателей 20 века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писателя к  своим необычным героям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на основе обобщения знаний.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Обращаться к способу действия, оценивать свои возможности; осознавать уровень и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качество выполнения.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учебном диалоге, аргументировать    свою точку зрения.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Положительная мотивация учебной деятельности; принятие образа «хорошего ученика»; концентрация воли для преодоления интеллектуальных затруднений.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4.03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Б.Л. Пастернак. Лирика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учителя. Своеобразие картин природы в лирике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разнообразии способов решения задач, осознанно и произвольно строить сообщения в устной и письменной форме, смысловое чтение; выбирать вид чтения в зависимости от цели.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Действуют с учётом выделенных учителем ориентиров, адекватно воспринимают  его оценку,   ориентируются в учебнике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достижения, адекватно оценивать собственное поведение и поведение окружающих.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сотрудничества в разных ситуациях, умение не создавать конфликтов и находить выход из спорных ситуаций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А.Т. Твардовский. Лирика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Философские проблемы в лирике. Сложность и тонкость внутреннего мира лирического героя, гуманизм и сочувствие ко всему живому.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разнообразии способов решения задач, осознанно и произвольно строить сообщения в устной и письменной форме, смысловое чтение; выбирать вид чтения в зависимости от цели.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Действуют с учётом выделенных учителем ориентиров, адекватно воспринимают  его оценку,   ориентируются в учебнике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достижения, адекватно оценивать собственное поведение и поведение окружающих.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Доброжелательно отзываться на чувства других людей, уметь сопереживать и проявлять свои чувства в добрых поступках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Интервью с поэтом-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участником Великой Отечественной войны.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Сложность и тонкость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внутреннего мира лирического героя, гуманизм и сочувствие ко всему живому.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Ориентироваться в разнообразии способов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решения задач, осознанно и произвольно строить сообщения в устной и письменной форме, смысловое чтение; выбирать вид чтения в зависимости от цели.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Действуют с учётом выделенных учителем ориентиров, адекватно воспринимают  его оценку,   ориентируются в учебнике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достижения, адекватно оценивать собственное поведение и поведение окружающих.</w:t>
            </w:r>
          </w:p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Доброжелательно отзываться на чувства других людей, уметь сопереживать и проявлять свои чувства в добрых поступках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17.03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4C5D99" w:rsidRPr="00CF22B1" w:rsidTr="004C5D99">
        <w:trPr>
          <w:trHeight w:val="132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Ф.А.Абрамов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«О чем плачут лошади»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Литературные традиции в рассказе.  Эстетические и нравственно-экологические проблемы рассказа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Ознакомить со стихотворением, вырабатывать навыки выразительного чтения, анализировать лирическое произведение.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поиска необходимой информации для решения основной цели урока.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собственное мнение и позицию, задавать вопросы, строить понятные для партнёра высказывания.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компетентность как готовность к решению моральных дилемм, устойчивое  следование в поведении социальным нормам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</w:t>
            </w:r>
          </w:p>
        </w:tc>
      </w:tr>
      <w:tr w:rsidR="004C5D99" w:rsidRPr="00CF22B1" w:rsidTr="004C5D99">
        <w:trPr>
          <w:trHeight w:val="90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Е.И. Носов «Кукла»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проблемы рассказа. Идея и символы в рассказе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разнообразии способов решения задач, осознанно и произвольно строить сообщения в устной и письменной форме, смысловое чтение; выбирать вид чтения в зависимости от цели.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Действуют с учётом выделенных учителем ориентиров, адекватно воспринимают  его оценку,   ориентируются в учебнике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общую цель и пути её достижения, адекватно оценивать собственное </w:t>
            </w: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поведение и поведение окружающих.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31.03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</w:t>
            </w:r>
          </w:p>
        </w:tc>
      </w:tr>
      <w:tr w:rsidR="004C5D99" w:rsidRPr="00CF22B1" w:rsidTr="004C5D99">
        <w:trPr>
          <w:trHeight w:val="90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Е.И. Носов «Живое пламя»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проблемы рассказа. Тема памяти и героизма в рассказе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разнообразии способов решения задач, осознанно и произвольно строить сообщения в устной и письменной форме, смысловое чтение; выбирать вид чтения в зависимости от цели.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Действуют с учётом выделенных учителем ориентиров, адекватно воспринимают  его оценку,   ориентируются в учебнике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достижения, адекватно оценивать собственное поведение и поведение окружающих.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1.04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персонажа</w:t>
            </w:r>
          </w:p>
        </w:tc>
      </w:tr>
      <w:tr w:rsidR="004C5D99" w:rsidRPr="00CF22B1" w:rsidTr="004C5D99">
        <w:trPr>
          <w:trHeight w:val="6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60" w:lineRule="atLeast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Ю.П.Казаков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«Тихое утро»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анализ рассказа. Герои рассказа и их поступки. Взаимовыручка как мерило нравственности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-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поиска необходимой информации для решения основной цели урока, уметь работать с текстом в композиционном плане, комментировать прочитанное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новые учебные задачи в сотрудничестве с учителем, предвосхищать результат.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достижения, адекватно оценивать собственное поведение и поведение окружающих.</w:t>
            </w:r>
          </w:p>
          <w:p w:rsidR="004C5D99" w:rsidRPr="00CF22B1" w:rsidRDefault="004C5D99" w:rsidP="004C5D99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компетентность как готовность к решению моральных дилемм, устойчивое  следование в поведении социальным нормам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7.04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10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«Земля родная»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Д.С.Лихачева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напутствие молодежи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Эстетические и нравственные проблемы рассказа. Анализ текста, пересказ.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поиска необходимой информации для решения основной цели урока, уметь работать с текстом в композиционном плане.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новые учебные задачи в сотрудничестве с учителем, предвосхищать результат.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достижения, адекватно оценивать собственное поведение и поведение окружающих.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компетентность как готовность к решению моральных дилемм, устойчивое  следование в поведении социальным нормам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8.04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10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М.М. Зощенко «Беда»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Смешное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грустное в рассказе. Виды юмора в литературе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отдельными главами повести и проводить анализ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задачей, преобразовывать практическую задачу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Координировать и принимать различные позиции во взаимодействии.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Осознание ответственности человека за общее благополучие, гуманистическое сознание.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</w:tr>
      <w:tr w:rsidR="004C5D99" w:rsidRPr="00CF22B1" w:rsidTr="004C5D99">
        <w:trPr>
          <w:trHeight w:val="100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поэтов XX века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 о Родине, родной природе, восприятии окружающего мира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Единство человека и природы. Чтение и художественный анализ стихотворения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поиска необходимой информации для решения основной цели урока, уметь работать с текстом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новые учебные задачи в сотрудничестве с учителем, предвосхищать результат.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достижения, адекватно оценивать собственное поведение и поведение окружающих.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Следование в поведении социальным нормам, осознание ответственности за общее благополучие, гуманистическое сознание.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00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Контрольная работа №7 по произведениям писателей и поэтов 20 века</w:t>
            </w:r>
          </w:p>
        </w:tc>
        <w:tc>
          <w:tcPr>
            <w:tcW w:w="3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писателя к  своим необычным героям</w:t>
            </w:r>
          </w:p>
        </w:tc>
        <w:tc>
          <w:tcPr>
            <w:tcW w:w="7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на основе обобщения знаний.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Обращаться к способу действия, оценивать свои возможности; осознавать уровень и качество выполнения.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учебном диалоге, аргументировать    свою точку зрения.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Положительная мотивация учебной деятельности; принятие образа «хорошего ученика»; концентрация воли для преодоления интеллектуальных затруднений.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C5D99" w:rsidRPr="00CF22B1" w:rsidTr="004C5D99">
        <w:trPr>
          <w:trHeight w:val="180"/>
        </w:trPr>
        <w:tc>
          <w:tcPr>
            <w:tcW w:w="1533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3366FF"/>
                <w:sz w:val="24"/>
                <w:szCs w:val="24"/>
                <w:lang w:eastAsia="ru-RU"/>
              </w:rPr>
              <w:t>ЛИТЕРАТУРА НАРОДОВ РОССИИ</w:t>
            </w:r>
          </w:p>
        </w:tc>
      </w:tr>
      <w:tr w:rsidR="004C5D99" w:rsidRPr="00CF22B1" w:rsidTr="004C5D99">
        <w:trPr>
          <w:trHeight w:val="30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Расул Гамзатов. «Опять за спиною родная земля» и др.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народов России. Размышления поэта об истоках и основах жизни.</w:t>
            </w:r>
          </w:p>
        </w:tc>
        <w:tc>
          <w:tcPr>
            <w:tcW w:w="8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факты жизни и творчества поэта, план анализа лирического произведения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выразительно читать стихотворения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Действуют с учётом выделенных учителем ориентиров, адекватно воспринимают  его оценку,   ориентируются в учебнике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достижения, адекватно оценивать собственное поведение и поведение окружающих.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компетентность как готовность к решению моральных дилемм, устойчивое  следование в поведении социальным нормам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180"/>
        </w:trPr>
        <w:tc>
          <w:tcPr>
            <w:tcW w:w="1533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b/>
                <w:bCs/>
                <w:color w:val="3366FF"/>
                <w:sz w:val="24"/>
                <w:szCs w:val="24"/>
                <w:lang w:eastAsia="ru-RU"/>
              </w:rPr>
              <w:t>ЗАРУБЕЖНАЯ ЛИТЕРАТУРА</w:t>
            </w:r>
          </w:p>
        </w:tc>
      </w:tr>
      <w:tr w:rsidR="004C5D99" w:rsidRPr="00CF22B1" w:rsidTr="004C5D99">
        <w:trPr>
          <w:trHeight w:val="15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Р.Бернс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Д.Г.Байрон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Лирика  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 Бернс. «Кто честным кормится трудом –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таких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зову я знатью!»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(Р. Бернс.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«Честная бедность»).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Д.Г.Байрон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«Ты кончил жизни путь, герой!..» как прославление подвига во имя свободы Родины Размышления поэта об истоках и основах жизни.</w:t>
            </w:r>
          </w:p>
        </w:tc>
        <w:tc>
          <w:tcPr>
            <w:tcW w:w="8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разнообразии способов решения задач, осознанно и произвольно строить сообщения в устной и письменной форме, смысловое чтение; выбирать вид чтения в зависимости от цели.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Действуют с учётом выделенных учителем ориентиров, адекватно воспринимают  его оценку,   ориентируются в учебнике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достижения, адекватно оценивать собственное поведение и поведение окружающих.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Положительная мотивация учебной деятельности; принятие образа «хорошего ученика»; концентрация воли для преодоления интеллектуальных затруднений.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28.04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70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Японские хокку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жанра. Творческая работа</w:t>
            </w:r>
          </w:p>
        </w:tc>
        <w:tc>
          <w:tcPr>
            <w:tcW w:w="8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Выбирать действия в соответствии с поставленной задачей, преобразовывать практическую задачу 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познавательную.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поиска необходимой информации для решения основной цели урока.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собственное мнение и позицию, задавать вопросы, строить понятные для партнёра высказывания.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сотрудничества в разных ситуациях, умение не создавать конфликтов и находить выход из спорных ситуаций.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</w:tr>
      <w:tr w:rsidR="004C5D99" w:rsidRPr="00CF22B1" w:rsidTr="004C5D99">
        <w:trPr>
          <w:trHeight w:val="40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О.Генри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«Дары волхвов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ind w:left="30"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Нравственные проблемы в произведениях зарубежных писателей.  Преданность и жертвенность во имя любви в рассказе</w:t>
            </w:r>
          </w:p>
        </w:tc>
        <w:tc>
          <w:tcPr>
            <w:tcW w:w="8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Координировать и принимать различные позиции во взаимодействии.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поиска необходимой информации для решения основной цели урока.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собственное мнение и позицию, задавать вопросы, строить понятные для партнёра высказывания.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Устойчивое  следование в поведении социальным нормам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2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Р.Д.Брэдбери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«Каникулы»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Фантастический рассказ-предупреждение. Мечта о победе добра. Реальность и фантастика в рассказе</w:t>
            </w:r>
          </w:p>
        </w:tc>
        <w:tc>
          <w:tcPr>
            <w:tcW w:w="8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биографические сведения автора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Уметь: объяснить смысл названия рассказа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новые учебные задачи в сотрудничестве с учителем, предвосхищать результат.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достижения, адекватно оценивать собственное поведение и поведение окружающих.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Доброжелательно  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отзываться на чувства других людей, уметь сопереживать и проявлять свои чувства в добрых поступках.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6.05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</w:t>
            </w:r>
            <w:proofErr w:type="gram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</w:t>
            </w:r>
            <w:proofErr w:type="spellEnd"/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C5D99" w:rsidRPr="00CF22B1" w:rsidTr="004C5D99">
        <w:trPr>
          <w:trHeight w:val="2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литературного развития учащихся 7 класса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Итоги года и задание на лето.</w:t>
            </w:r>
          </w:p>
        </w:tc>
        <w:tc>
          <w:tcPr>
            <w:tcW w:w="8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Знать: как литература влияет на формирование в человеке нравственного и эстетического чувств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воспринимают  его оценку,   ориентируются в учебнике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общую цель и пути её достижения.</w:t>
            </w:r>
          </w:p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Устойчивое  следование в поведении социальным нормам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</w:tr>
      <w:tr w:rsidR="004C5D99" w:rsidRPr="00CF22B1" w:rsidTr="004C5D99">
        <w:trPr>
          <w:trHeight w:val="2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2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4C5D99" w:rsidRPr="00CF22B1" w:rsidTr="004C5D99">
        <w:trPr>
          <w:trHeight w:val="280"/>
        </w:trPr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5D99" w:rsidRPr="00CF22B1" w:rsidRDefault="004C5D99" w:rsidP="004C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2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5D99" w:rsidRPr="00CF22B1" w:rsidRDefault="004C5D99" w:rsidP="004C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5D99" w:rsidRPr="00CF22B1" w:rsidRDefault="004C5D99" w:rsidP="004C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5D99" w:rsidRPr="00CF22B1" w:rsidRDefault="004C5D99" w:rsidP="004C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5D99" w:rsidRPr="00CF22B1" w:rsidRDefault="004C5D99" w:rsidP="004C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C5D99" w:rsidRPr="00CF22B1" w:rsidRDefault="004C5D99" w:rsidP="004C5D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4E0E" w:rsidRDefault="007B4E0E"/>
    <w:sectPr w:rsidR="007B4E0E" w:rsidSect="004C5D9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8F7" w:rsidRDefault="00C718F7" w:rsidP="004C5D99">
      <w:pPr>
        <w:spacing w:after="0" w:line="240" w:lineRule="auto"/>
      </w:pPr>
      <w:r>
        <w:separator/>
      </w:r>
    </w:p>
  </w:endnote>
  <w:endnote w:type="continuationSeparator" w:id="0">
    <w:p w:rsidR="00C718F7" w:rsidRDefault="00C718F7" w:rsidP="004C5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8F7" w:rsidRDefault="00C718F7" w:rsidP="004C5D99">
      <w:pPr>
        <w:spacing w:after="0" w:line="240" w:lineRule="auto"/>
      </w:pPr>
      <w:r>
        <w:separator/>
      </w:r>
    </w:p>
  </w:footnote>
  <w:footnote w:type="continuationSeparator" w:id="0">
    <w:p w:rsidR="00C718F7" w:rsidRDefault="00C718F7" w:rsidP="004C5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C21A7"/>
    <w:multiLevelType w:val="multilevel"/>
    <w:tmpl w:val="7AAA6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F9241B"/>
    <w:multiLevelType w:val="multilevel"/>
    <w:tmpl w:val="D0E0D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3A4612"/>
    <w:multiLevelType w:val="multilevel"/>
    <w:tmpl w:val="EC30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C0B"/>
    <w:rsid w:val="00003208"/>
    <w:rsid w:val="000B1BC0"/>
    <w:rsid w:val="001840D5"/>
    <w:rsid w:val="004C5D99"/>
    <w:rsid w:val="007B4E0E"/>
    <w:rsid w:val="009F0A50"/>
    <w:rsid w:val="00C718F7"/>
    <w:rsid w:val="00CF22B1"/>
    <w:rsid w:val="00EB5C0B"/>
    <w:rsid w:val="00EF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C5D99"/>
  </w:style>
  <w:style w:type="paragraph" w:customStyle="1" w:styleId="c26">
    <w:name w:val="c26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C5D99"/>
  </w:style>
  <w:style w:type="paragraph" w:customStyle="1" w:styleId="c3">
    <w:name w:val="c3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4C5D99"/>
  </w:style>
  <w:style w:type="paragraph" w:customStyle="1" w:styleId="c22">
    <w:name w:val="c22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0">
    <w:name w:val="c90"/>
    <w:basedOn w:val="a0"/>
    <w:rsid w:val="004C5D99"/>
  </w:style>
  <w:style w:type="character" w:customStyle="1" w:styleId="c51">
    <w:name w:val="c51"/>
    <w:basedOn w:val="a0"/>
    <w:rsid w:val="004C5D99"/>
  </w:style>
  <w:style w:type="paragraph" w:customStyle="1" w:styleId="c123">
    <w:name w:val="c123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C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D99"/>
  </w:style>
  <w:style w:type="paragraph" w:styleId="a5">
    <w:name w:val="footer"/>
    <w:basedOn w:val="a"/>
    <w:link w:val="a6"/>
    <w:uiPriority w:val="99"/>
    <w:unhideWhenUsed/>
    <w:rsid w:val="004C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C5D99"/>
  </w:style>
  <w:style w:type="paragraph" w:customStyle="1" w:styleId="c26">
    <w:name w:val="c26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C5D99"/>
  </w:style>
  <w:style w:type="paragraph" w:customStyle="1" w:styleId="c3">
    <w:name w:val="c3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4C5D99"/>
  </w:style>
  <w:style w:type="paragraph" w:customStyle="1" w:styleId="c22">
    <w:name w:val="c22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0">
    <w:name w:val="c90"/>
    <w:basedOn w:val="a0"/>
    <w:rsid w:val="004C5D99"/>
  </w:style>
  <w:style w:type="character" w:customStyle="1" w:styleId="c51">
    <w:name w:val="c51"/>
    <w:basedOn w:val="a0"/>
    <w:rsid w:val="004C5D99"/>
  </w:style>
  <w:style w:type="paragraph" w:customStyle="1" w:styleId="c123">
    <w:name w:val="c123"/>
    <w:basedOn w:val="a"/>
    <w:rsid w:val="004C5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C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D99"/>
  </w:style>
  <w:style w:type="paragraph" w:styleId="a5">
    <w:name w:val="footer"/>
    <w:basedOn w:val="a"/>
    <w:link w:val="a6"/>
    <w:uiPriority w:val="99"/>
    <w:unhideWhenUsed/>
    <w:rsid w:val="004C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4C2F6-92C7-4BA6-9B55-376AEF9EC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9268</Words>
  <Characters>52831</Characters>
  <Application>Microsoft Office Word</Application>
  <DocSecurity>0</DocSecurity>
  <Lines>440</Lines>
  <Paragraphs>123</Paragraphs>
  <ScaleCrop>false</ScaleCrop>
  <Company/>
  <LinksUpToDate>false</LinksUpToDate>
  <CharactersWithSpaces>61976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Бага-Бурул</dc:creator>
  <cp:keywords/>
  <dc:description/>
  <cp:lastModifiedBy>Бага-Бурул</cp:lastModifiedBy>
  <cp:revision>9</cp:revision>
  <dcterms:created xsi:type="dcterms:W3CDTF">2023-09-12T07:41:00Z</dcterms:created>
  <dcterms:modified xsi:type="dcterms:W3CDTF">2023-09-14T12:48:00Z</dcterms:modified>
</cp:coreProperties>
</file>