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Рабочая образовательная программа по литературе 10  класса  составлена в соответствии  с нормативными документами: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-Федеральный Закон об образовании в Российской Федерации от 29 декабря 2012 г. № 273-ФЗ «Об образовании в Российской Федерации»;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-Федеральный компонент государственного образовательного стандарта основного общего образования, утвержденного приказом Министерства образования и науки России от 05.03.2004 г. №1089 (ред. от 31.01.2012г.)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-Основная 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вательная программа 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-Учебный пан школы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-Примерная программа по предмету (Программа для средней (полной) школы (профильный уровень) подготовлена А. И. Власенковым, Л. М.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ковой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учебникамВласенкова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 И.,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Рыбченковой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 М. «Русский язык.</w:t>
      </w:r>
      <w:proofErr w:type="gram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Грамматика</w:t>
      </w:r>
      <w:proofErr w:type="gram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екст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речи. 10—11 классы»);</w:t>
      </w:r>
      <w:proofErr w:type="gramEnd"/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-Федеральный перечень учебников, рекомендуемых к использованию при реализации имеющих государственную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акредитацию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образовательных программ начального общего, основного общего, среднего (полного) общего образования (приказ Министерства образования и науки РФ от 31.03.2014 г. №253);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-Положение о рабочей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программе педагогов школы</w:t>
      </w:r>
    </w:p>
    <w:p w:rsidR="007F7673" w:rsidRPr="007F7673" w:rsidRDefault="007F7673" w:rsidP="00E820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Школьное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в сфере учения, познания, профессионально-трудового выбора, личностного развития, ценностных ориентации и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смыслотворчества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7F7673" w:rsidRPr="007F7673" w:rsidRDefault="00E82096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Изучение русского языка </w:t>
      </w:r>
      <w:r w:rsidR="007F7673"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10 классе направлено на достижение </w:t>
      </w:r>
      <w:r w:rsidR="007F7673"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следующих целей:</w:t>
      </w:r>
    </w:p>
    <w:p w:rsidR="007F7673" w:rsidRPr="007F7673" w:rsidRDefault="007F7673" w:rsidP="007F767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7F7673" w:rsidRPr="007F7673" w:rsidRDefault="007F7673" w:rsidP="007F767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 готовности к осознанному выбору профессии; к получению высшего гуманитарного образования;</w:t>
      </w:r>
    </w:p>
    <w:p w:rsidR="007F7673" w:rsidRPr="007F7673" w:rsidRDefault="007F7673" w:rsidP="007F767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соответствия сферы и ситуации общения; разграничивать варианты норм и речевые нарушения;</w:t>
      </w:r>
    </w:p>
    <w:p w:rsidR="007F7673" w:rsidRPr="007F7673" w:rsidRDefault="007F7673" w:rsidP="007F7673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E82096" w:rsidRDefault="00E82096" w:rsidP="00E820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82096" w:rsidRDefault="00E82096" w:rsidP="00E820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82096" w:rsidRDefault="00E82096" w:rsidP="00E820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F7673" w:rsidRPr="007F7673" w:rsidRDefault="007F7673" w:rsidP="00E820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ТРЕБОВАНИЯ К ЗНАНИЯМ, УМЕНИЯМ И НАВЫКАМ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Учащиеся 10  класса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должны знать:</w:t>
      </w:r>
    </w:p>
    <w:p w:rsidR="007F7673" w:rsidRPr="007F7673" w:rsidRDefault="007F7673" w:rsidP="007F767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связь языка и истории, культуры русского и других народов;</w:t>
      </w:r>
    </w:p>
    <w:p w:rsidR="007F7673" w:rsidRPr="007F7673" w:rsidRDefault="007F7673" w:rsidP="007F767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смысл понятий: речевая ситуация и ее компоненты, литературный язык, языковая </w:t>
      </w: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норма, </w:t>
      </w: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культура речи;</w:t>
      </w:r>
    </w:p>
    <w:p w:rsidR="007F7673" w:rsidRPr="007F7673" w:rsidRDefault="007F7673" w:rsidP="007F767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основные единицы и уровни языка, их признаки и взаимосвязь;</w:t>
      </w:r>
    </w:p>
    <w:p w:rsidR="007F7673" w:rsidRPr="007F7673" w:rsidRDefault="007F7673" w:rsidP="007F7673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7F7673" w:rsidRPr="007F7673" w:rsidRDefault="007F7673" w:rsidP="007F76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должны уметь: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анализировать языковые единицы с точки зрения правильности, точности и уместности их употребления;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проводить лингвистический анализ текстов различных функциональных стилей и разновидностей языка;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использовать основные виды чтения (ознакомительно-изучающее, </w:t>
      </w:r>
      <w:proofErr w:type="gram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ознакомительно-реферативное</w:t>
      </w:r>
      <w:proofErr w:type="gram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 и др.) в зависимости от коммуникативной задачи;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соблюдать в практике письма орфографические и пунктуационные нормы современного русского литературного языка;</w:t>
      </w:r>
    </w:p>
    <w:p w:rsidR="007F7673" w:rsidRPr="007F7673" w:rsidRDefault="007F7673" w:rsidP="007F7673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использовать основные приемы информационной переработки устного и письменного</w:t>
      </w: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br/>
        <w:t>текста;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должны владеть:</w:t>
      </w:r>
    </w:p>
    <w:p w:rsidR="007F7673" w:rsidRPr="007F7673" w:rsidRDefault="007F7673" w:rsidP="007F767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коммуникативной, языковедческой и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культуроведческой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компетенциями; </w:t>
      </w: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использовать приобретенные знания, умения в практической деятельности и повседневной жизни:</w:t>
      </w:r>
    </w:p>
    <w:p w:rsidR="007F7673" w:rsidRPr="007F7673" w:rsidRDefault="007F7673" w:rsidP="007F767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для 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7F7673" w:rsidRPr="007F7673" w:rsidRDefault="007F7673" w:rsidP="007F767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7F7673" w:rsidRPr="007F7673" w:rsidRDefault="007F7673" w:rsidP="007F7673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E82096" w:rsidRDefault="007F7673" w:rsidP="00E8209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совершенствования коммуникативных способностей; развития готовности к речевому взаимодействию, межличностному и межкуль</w:t>
      </w:r>
      <w:r w:rsidR="00E82096">
        <w:rPr>
          <w:rFonts w:ascii="Times New Roman" w:eastAsia="Times New Roman" w:hAnsi="Times New Roman" w:cs="Times New Roman"/>
          <w:color w:val="000000"/>
          <w:lang w:eastAsia="ru-RU"/>
        </w:rPr>
        <w:t>турному общению, сотрудничеству</w:t>
      </w:r>
    </w:p>
    <w:p w:rsidR="007F7673" w:rsidRPr="00E82096" w:rsidRDefault="007F7673" w:rsidP="00E82096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820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Учебно-тематическое планирование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50"/>
        <w:gridCol w:w="3079"/>
        <w:gridCol w:w="3096"/>
      </w:tblGrid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</w:tr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1.Повторение и углубление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основной школе. Общие сведения о языке.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Р.Р. - 2</w:t>
            </w:r>
          </w:p>
        </w:tc>
      </w:tr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Фонетика. Орфоэпия. Орфография.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Лексика и фразеология.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К.Д. - 2</w:t>
            </w:r>
          </w:p>
        </w:tc>
      </w:tr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словообразование.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Морфология и орфография.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К.Д. - 1</w:t>
            </w:r>
          </w:p>
        </w:tc>
      </w:tr>
      <w:tr w:rsidR="007F7673" w:rsidRPr="007F7673" w:rsidTr="007F7673">
        <w:trPr>
          <w:trHeight w:val="3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Речь, функциональные стили речи. Текст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F7673" w:rsidRPr="007F7673" w:rsidTr="007F7673">
        <w:trPr>
          <w:trHeight w:val="24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Синтаксис и пунктуация. Научный стиль речи.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К.Р. - 2</w:t>
            </w:r>
          </w:p>
        </w:tc>
      </w:tr>
      <w:tr w:rsidR="007F7673" w:rsidRPr="007F7673" w:rsidTr="007F7673">
        <w:trPr>
          <w:trHeight w:val="260"/>
        </w:trPr>
        <w:tc>
          <w:tcPr>
            <w:tcW w:w="7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7</w:t>
            </w:r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Технологии, используемые в образовательном процессе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  Технологии традиционного обучения для освоения минимума содержания образования в соответствии с требованиями стандартов; технологии,  построенные на основе объяснительно-иллюстративного способа обучения. В основе – информирование, просвещение обучающихся и организация их репродуктивных действий с целью выработки у школьников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общеучебных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умений и навыков.</w:t>
      </w:r>
    </w:p>
    <w:p w:rsidR="007F7673" w:rsidRPr="007F7673" w:rsidRDefault="007F7673" w:rsidP="007F767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Технологии дифференцированного обучения для освоения учебного материала </w:t>
      </w:r>
      <w:proofErr w:type="gram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обучающимися</w:t>
      </w:r>
      <w:proofErr w:type="gram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, различающимися по уровню обучаемости, повышения познавательного интереса. Осуществляется путем деления ученических потоков на подвижные и относительно гомогенные по составу группы для освоения программного материала в различных областях на различных уровнях: минимальном, базовом, вариативном.</w:t>
      </w:r>
    </w:p>
    <w:p w:rsidR="007F7673" w:rsidRPr="007F7673" w:rsidRDefault="007F7673" w:rsidP="007F7673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Технология проблемного обучения  с целью развития творческих способностей обучающихся, их интеллектуального потенциала, познавательных возможностей. Обучение ориентировано на самостоятельный поиск результата, самостоятельное добывание знаний, творческое, интеллектуально-познавательное  усвоение учениками заданного предметного материала</w:t>
      </w:r>
    </w:p>
    <w:p w:rsidR="007F7673" w:rsidRPr="007F7673" w:rsidRDefault="007F7673" w:rsidP="007F7673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Информационно-коммуникационные технологии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Место учебного предмета в учебном плане.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русский язык входит в число обязательных для изучения предметов в общеобразовательных организациях Российской Федерации разного вида и типа. </w:t>
      </w:r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Согласно региональному учебному плану на русский язык в  10 класса отводится 68 часов (2 час</w:t>
      </w:r>
      <w:proofErr w:type="gramStart"/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неделю).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курса.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Повторение и углубление </w:t>
      </w:r>
      <w:proofErr w:type="gramStart"/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изученного</w:t>
      </w:r>
      <w:proofErr w:type="gramEnd"/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основной школе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Общие сведения о языке (10 часов, из них 2 часа Р.Р.)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Язык и общество. Язык и культура. Язык и история народа. Три периода в истории русского языка: период выделения восточных славян из общеславянского единства и принятия христианства; период возникновения языка великорусской народности в XV—XVII вв.; период выработки норм русского национального языка. Русский язык в современном мире: в международном общении, в межнациональном общении.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Функции русского языка как учебного предмета. Взаимосвязь языка и культуры. Взаимообогащение языков. Активные процессы в русском языке на современном этапе. Проблемы экологии языка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Фонетика, орфоэпия,  орфография (7 часов)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Обобщение, систематизация и углубление ранее приобретенных учащимися знаний и умений по фонетике, графике, орфоэпии, орфографии. Понятия фонемы, открытого и закрытого слога.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Особенности русского словесного ударения. Логическое ударение. Роль ударения в стихотворной речи. Основные нормы современного литературного произношения и ударения в русском языке. Выразительные средства русской фонетики. Благозвучие речи, звукозапись как изобразительное средство</w:t>
      </w:r>
      <w:proofErr w:type="gram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Написания, подчиняющиеся морфологическому, фонетическому и традиционному принципам русской орфографии. Фонетический разбор.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Лексика и фразеология (18 часов, из них 2 часа К.Д.)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Лексическая система русского языка. Многозначность слова. Омонимы, синонимы, антонимы, паронимы. Русская лексика с точки зрения ее происхождения: исконно русские слова, старославянизмы, заимствованные слова. Русская лексика с точки зрения сферы ее употребления: диалектизмы, специальная лексика (профессионализмы, термины), арготизмы.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Межстилевая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 лексика, разговорно-бытовая и книжная. Просторечие. Активный и пассивный словарный запас: архаизмы,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историзмы, неологизмы. Индивидуальные новообразования, использование их в художественной речи. Русская фразеология. Крылатые слова, пословицы и поговорки. Нормативное употребление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слов и фразеологизмов в строгом соответствии с их значением и стилистическими свойствами. Лексическая и стилистическая синонимия. Изобразительные возможности синонимов, антонимов, паронимов, омонимов. Контекстуальные синонимы и антонимы. Градация. Антитеза. Лексические и фразеологические словари.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Лексико-фразеологический анализ текста.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орфемика</w:t>
      </w:r>
      <w:proofErr w:type="spellEnd"/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и словообразование (11 часов)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Обобщение ранее приобретенных учащимися знаний о составе слова и словообразовании. Выразительные словообразовательные средства.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Словообразовательный разбор.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Морфология и орфография (6 часов, из них 1 час К.Д.)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Обобщающее повторение морфологии. Самостоятельные части речи. Служебные части речи. Общее грамматическое значение, грамматически формы и синтаксические функции частей речи.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Нормативное употребление форм слова. Изобразительно-выразительные возможности морфологических форм.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Принципы русской орфографии. Роль лексического и грамматического разбора при написании слов различной структуры и значения.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Морфологический разбор частей речи.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Речь. Функциональные стили речи.  (3 часа)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Язык и речь. Основные требования к речи: правильность, точность, выразительность, уместность употребления языковых средств.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Устная речь. Письменная речь. Диалог,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полилог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, монолог.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Текст, его строение и виды его преобразования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.Аннотация, план, тезисы. Выписки, конспект. Реферат. 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Речеведческий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 xml:space="preserve"> анализ художественного и научно-популярного текста.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Оценка текста. Рецензия.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Функциональные стили речи, их общая характеристика.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Синтаксис и пунктуация. Научный стиль речи (13 часов, из них 2 часа К.Р.)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Классификация синтаксических единиц русского языка. Синтаксические связи, их типы и средства выражения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Назначение научного стиля речи, его признаки и разновидности (</w:t>
      </w:r>
      <w:proofErr w:type="spellStart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подстили</w:t>
      </w:r>
      <w:proofErr w:type="spellEnd"/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). Лексические, морфологические, синтаксические особенности научного стиля. Нейтральная, общенаучная и специальная лексика.</w:t>
      </w:r>
    </w:p>
    <w:p w:rsidR="007F7673" w:rsidRPr="007F7673" w:rsidRDefault="007F7673" w:rsidP="007F76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7673">
        <w:rPr>
          <w:rFonts w:ascii="Times New Roman" w:eastAsia="Times New Roman" w:hAnsi="Times New Roman" w:cs="Times New Roman"/>
          <w:color w:val="000000"/>
          <w:lang w:eastAsia="ru-RU"/>
        </w:rPr>
        <w:t>Термин и терминология. Лингвистическая характеристика, анализ и классификация терминов. Терминологические энциклопедии, словари и справочники. Термины и профессионализмы, нормы их употребления в речи. Использование</w:t>
      </w:r>
    </w:p>
    <w:p w:rsidR="007F7673" w:rsidRPr="007F7673" w:rsidRDefault="007F7673" w:rsidP="007F76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УРОКОВ  РУССКОГО ЯЗЫКА В 10 КЛАССЕ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"/>
        <w:gridCol w:w="2121"/>
        <w:gridCol w:w="502"/>
        <w:gridCol w:w="1390"/>
        <w:gridCol w:w="1858"/>
        <w:gridCol w:w="1934"/>
        <w:gridCol w:w="1934"/>
        <w:gridCol w:w="1827"/>
        <w:gridCol w:w="1810"/>
      </w:tblGrid>
      <w:tr w:rsidR="007F7673" w:rsidRPr="007F7673" w:rsidTr="007F7673">
        <w:tc>
          <w:tcPr>
            <w:tcW w:w="4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уроков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гические</w:t>
            </w:r>
            <w:proofErr w:type="spellEnd"/>
          </w:p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деятель-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</w:p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</w:p>
        </w:tc>
        <w:tc>
          <w:tcPr>
            <w:tcW w:w="64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Задачи. Планируемый результат и уровень усвоения</w:t>
            </w:r>
          </w:p>
        </w:tc>
        <w:tc>
          <w:tcPr>
            <w:tcW w:w="16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методическое</w:t>
            </w:r>
          </w:p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</w:t>
            </w:r>
          </w:p>
        </w:tc>
      </w:tr>
      <w:tr w:rsidR="007F7673" w:rsidRPr="007F7673" w:rsidTr="007F76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Учебно-познавательная</w:t>
            </w:r>
          </w:p>
        </w:tc>
        <w:tc>
          <w:tcPr>
            <w:tcW w:w="17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уровень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Продвинутый</w:t>
            </w:r>
          </w:p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0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 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часов)</w:t>
            </w:r>
          </w:p>
        </w:tc>
      </w:tr>
      <w:tr w:rsidR="007F7673" w:rsidRPr="007F7673" w:rsidTr="007F7673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общество.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культура.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дать понятие о связи происхождения языка с возникновением человеческого общества, об основном предназначении языка, о взаимосвязи языка и культуры, об отражении культуры в языке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Рассказ, работа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книгой, беседа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связи происхождения языка с возникновением человеческого общества, об основном предназначении языка, о взаимосвязи языка и культуры, об отражении культуры в языке.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работать с текстом научного стиля, лингвистической терминологией,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план, на его основе устное сообщение.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устное сообщение, требующее творческого осмысления текста.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источников различного типа, критическое оценивание информации, умение развернуто обосновывать суждения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Власенков, А. И.,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Рыбченкова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Л. М. Методические рекомендации к учебнику “Русский язык. Грамматика. Текст. Стили речи”. – М.: Просвещение, 2005</w:t>
            </w:r>
          </w:p>
        </w:tc>
      </w:tr>
      <w:tr w:rsidR="007F7673" w:rsidRPr="007F7673" w:rsidTr="007F7673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2-3</w:t>
            </w:r>
          </w:p>
        </w:tc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история народа.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дать понятие о взаимосвязи языка и истории народа, трех периодах в истории русского языка, организовать самостоятельную работу учащихся с фрагментами статьи В. В. Лопатина и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С.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Улуханова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энциклопедии “Русский язык”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взаимосвязи языка и истории народа.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план, тезисы статьи, готовить сообщение на их основе.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составлять устное сообщение, требующее творческого осмысления текста.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источника, критическое оценивание информации, умение развернуто обосновывать суждения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Энциклопедия “Русский язык”. – М.: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Аванта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+, 1999</w:t>
            </w:r>
          </w:p>
        </w:tc>
      </w:tr>
      <w:tr w:rsidR="007F7673" w:rsidRPr="007F7673" w:rsidTr="007F7673">
        <w:trPr>
          <w:trHeight w:val="1000"/>
        </w:trPr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 в современном мире – в международном и межнациональном общении.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Рассказ, работа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книгой, беседа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понятие “мировой язык; иметь представление о русском языке как родном и русском языке как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источников, умение</w:t>
            </w:r>
          </w:p>
        </w:tc>
        <w:tc>
          <w:tcPr>
            <w:tcW w:w="1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Власенков, А. И.,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Рыбченкова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Л. М. Методические рекомендации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1912"/>
        <w:gridCol w:w="132"/>
        <w:gridCol w:w="9"/>
        <w:gridCol w:w="1390"/>
        <w:gridCol w:w="1858"/>
        <w:gridCol w:w="2121"/>
        <w:gridCol w:w="1731"/>
        <w:gridCol w:w="1506"/>
        <w:gridCol w:w="1535"/>
      </w:tblGrid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rPr>
          <w:trHeight w:val="226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дать понятие “мировой язык”, иметь представление о русском языке как родном и русском языке как государственном; выявить значение функций русского языка как государственного и его функций в школьном изучении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понятие о функциях русского языка как государственного, его функциях в школьном изучении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толковать слова и обороты из текста, комментировать орфограммы и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развернуто обосновывать суждения, давать определения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учебнику “Русский язык. Грамматика. Текст. Стили речи”. – М.: Просвещение, 2005</w:t>
            </w:r>
          </w:p>
        </w:tc>
      </w:tr>
      <w:tr w:rsidR="007F7673" w:rsidRPr="007F7673" w:rsidTr="007F7673">
        <w:trPr>
          <w:trHeight w:val="28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Активные процессы в современном русском языке.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дать понятие об активных процессах в современном русском языке, о проблемах экологии языка в процессе работы с текстом из книги Л. И.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Скворцова “Экология слова, или Поговорим о культуре русской речи”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 активных процессах в современном русском языке, о проблемах экологии языка.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делать краткую запись основного тезиса и аргументов, развивающих главную мысль автора.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готовить устное сообщение на предложенную тему по вопросам.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Извлечение необходимой информации из текста, критическое оценивание информации, передача содержания адекватно поставленной цели, умение развернуто обосновывать суждения,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создавать устный текст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Скворцов, Л. И. Экология слова, или Поговорим о культуре русской речи</w:t>
            </w:r>
          </w:p>
        </w:tc>
      </w:tr>
      <w:tr w:rsidR="007F7673" w:rsidRPr="007F7673" w:rsidTr="007F7673">
        <w:trPr>
          <w:trHeight w:val="100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9-10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Практикум написания сочинения.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02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ФОНЕТИКА, ОРФОЭПИЯ, ОРФОГРАФИЯ (7 часа)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 фонетики, графики, орфоэпии, орфографии.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повторить понятия “фонема”, “открытый и закрытый слоги”, “логическое ударение”, познакомить с особенностями русского словесного ударения и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ролью ударения в стихотворной речи, производить попутный анализ орфографический трудностей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работа с книгой</w:t>
            </w:r>
          </w:p>
        </w:tc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понятия “фонема”, “открытый и закрытый слоги”, “логическое ударение”, познакомить с особенностями русского словесного ударения и ролью ударения в стихотворной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производить анализ орфографических трудностей.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источников, созданных в различных знаковых системах (текст, таблица)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Гольдин, З. Д. Русский язык в таблицах</w:t>
            </w:r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236"/>
        <w:gridCol w:w="140"/>
        <w:gridCol w:w="1279"/>
        <w:gridCol w:w="1858"/>
        <w:gridCol w:w="2672"/>
        <w:gridCol w:w="1992"/>
        <w:gridCol w:w="1713"/>
        <w:gridCol w:w="1535"/>
      </w:tblGrid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нормы современного литературного произношения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ударения в русском языке.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закреплять навыки литературного произношения и ударения в русском языке, преодолевать нарушения орфоэпической нормы, иметь понятие о выразительных средствах русской фонетики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Практикум, работа с книгой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нормы современного литературного произношения и ударения в русском языке, выразительные средства русской фонетики.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использовать в собственной речи.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видеть произносительные недочеты и индивидуальные нарушения орфоэпической нормы и исправлять их.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культурой речи, навыками редактирования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Написания, подчиняющиеся морфологическому, фонетическому, традиционному 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принципам русской орфографии.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дать понятие о морфологическом, фонетическом, традиционном принципах русской орфографии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Практикум, работа с книгой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морфологический, фонетический, традиционный принципы русской орфографии.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комментировать орфограммы, определять принципы написания.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Извлечение необходимой информации из источников, созданных в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различных знаковых системах (текст, таблица)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Гольдин, З. Д. Русский язык в таблицах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Фонетический разбор.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производить фонетический разбор с элементами анализа орфографических трудностей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порядок фонетического разбора.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производить фонетический разбор с элементами анализа орфографических трудностей.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изученных положений на самостоятельно подобранных конкретных примерах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28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01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И ФРАЗЕОЛОГИЯ (10 часов)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18-20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ранее приобретенных знаний о лексике русского языка.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повторить и расширить ранее приобретенные знания о лексике русского языка, углубить понятие об изобразительных возможностях синонимов, антонимов, паронимов,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омонимов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групповая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лексическое и грамматическое значение слова, контекстуальные синонимы и антонимы, русская лексика с точки зрения ее происхождения, изобразительные возможности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Антонимов, паронимов, омонимов.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видеть в тексте и использовать изобразительные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возможности лексики в речи.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 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нимов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обосновывать суждения, давать определения, приводить доказательства; владение навыками создания собственного текста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Горшков, А. И. Русская словесность. – М.: Просвещение, 1996</w:t>
            </w:r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014"/>
        <w:gridCol w:w="140"/>
        <w:gridCol w:w="1390"/>
        <w:gridCol w:w="1858"/>
        <w:gridCol w:w="1906"/>
        <w:gridCol w:w="1862"/>
        <w:gridCol w:w="1713"/>
        <w:gridCol w:w="2129"/>
      </w:tblGrid>
      <w:tr w:rsidR="007F7673" w:rsidRPr="007F7673" w:rsidTr="007F7673">
        <w:trPr>
          <w:trHeight w:val="2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rPr>
          <w:trHeight w:val="296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лексика с точки зрения сферы ее употребления.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углубить понятие о русской лексике с точки зрения сферы ее употребления, о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межстилевой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лексике, лексике товарно-рыночных отношений, о способах толкования слов, о группировке слов по тематическому признаку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русскую лексику с точки зрения сферы ее употребления,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межстилевую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лексику, лексику товарно-рыночных отношений, способы толкования слов, группировку слов по тематическому признаку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видеть в тексте и использовать данную лексику в собственной речи.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Продуктивный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сочинять тексты разговорного, научно-популярного, официально-делового стилей с грамматическим заданием.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обосновывать суждения, давать определения, приводить доказательства, владение навыками создания собственного текста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27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23-24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Активный и пассивный словарный запас; архаизмы, историзмы, неологизмы; индивидуальные новообразования, использование их в художественной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углубить представление об активном и пассивном словарном запасе; архаизмах, историзмах, неологизмах; индивидуальных новообразованиях, об использовании их в художественной речи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активный и пассивный словарный запас; архаизмы, историзмы, неологизмы; индивидуальные новообразования, использование их в художественной речи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видеть изобразительные возможности данных групп лексики в художественных текстах, владеть приемами редактирования.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создавать тексты художественного стиля с использованием данных групп лексики, готовить сообщения о значении, происхождении, употреблении конкретных слов.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информации, критическое оценивание информации, передача содержания адекватно поставленной цели, умение развернуто обосновывать суждения, создавать устный текст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Толковый, лексикологический, этимологический словари</w:t>
            </w:r>
          </w:p>
        </w:tc>
      </w:tr>
      <w:tr w:rsidR="007F7673" w:rsidRPr="007F7673" w:rsidTr="007F7673">
        <w:trPr>
          <w:trHeight w:val="27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25-28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Русская фразеология.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углубить понятие о фразеологизме в его узком и широком значениях, о происхождении фразеологизмов, стилистической окраске, нормативном употреблении, попутно совершенствуя орфографические и пунктуационные навыки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Рассказ, работа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книгой, беседа</w:t>
            </w:r>
          </w:p>
        </w:tc>
        <w:tc>
          <w:tcPr>
            <w:tcW w:w="1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фразеологизме в его узком и широком значениях, о происхождении фразеологизмов, стилистической окраске, нормативном употреблении.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употреблять в речи фразеологизмы в соответствии со значением и стилистическими свойствами, совершенствуя орфографические и пунктуационные навыки.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культурой речи, навыками редактирования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117"/>
        <w:gridCol w:w="8"/>
        <w:gridCol w:w="133"/>
        <w:gridCol w:w="1219"/>
        <w:gridCol w:w="1858"/>
        <w:gridCol w:w="3071"/>
        <w:gridCol w:w="1862"/>
        <w:gridCol w:w="1492"/>
        <w:gridCol w:w="1936"/>
      </w:tblGrid>
      <w:tr w:rsidR="007F7673" w:rsidRPr="007F7673" w:rsidTr="007F7673">
        <w:trPr>
          <w:trHeight w:val="20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rPr>
          <w:trHeight w:val="226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29-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Лексические и фразеологические словари. Лексико-фразеологический разбор.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закрепить умение пользоваться лексическими и фразеологическими словарями, совершенствовать навыки лексико-фразеологического разбора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групповая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строение словарной статьи лексического и фразеологического словарей, порядок лексико-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гического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разбора.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пользоваться словарями и производить лексико-фразеологический разбор.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 </w:t>
            </w: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создавать тексты художественного стиля с использованием фразеологизмов, готовить сообщения об их значении, происхождении, употреблении.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информации, критическое оценивание информации, передача содержания адекватно поставленной цели</w:t>
            </w:r>
          </w:p>
        </w:tc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и фразеологические словари</w:t>
            </w:r>
          </w:p>
        </w:tc>
      </w:tr>
      <w:tr w:rsidR="007F7673" w:rsidRPr="007F7673" w:rsidTr="007F7673">
        <w:trPr>
          <w:trHeight w:val="18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 с лексико-грамматическими заданиями.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выявить уровень владения орфографическими, пунктуационными лексико-грамматическими навыками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орфографическими, пунктуационными, лексико-грамматическими навыками.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в письменной форме результатов своей деятельности</w:t>
            </w:r>
          </w:p>
        </w:tc>
        <w:tc>
          <w:tcPr>
            <w:tcW w:w="1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диктантов для 10–11 классов. – М., 1998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МОРФЕМИКА И СЛОВООБРАЗОВАНИЕ 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часа)</w:t>
            </w:r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448"/>
        <w:gridCol w:w="134"/>
        <w:gridCol w:w="1325"/>
        <w:gridCol w:w="1771"/>
        <w:gridCol w:w="2927"/>
        <w:gridCol w:w="2301"/>
        <w:gridCol w:w="1632"/>
        <w:gridCol w:w="1720"/>
      </w:tblGrid>
      <w:tr w:rsidR="007F7673" w:rsidRPr="007F7673" w:rsidTr="007F7673">
        <w:trPr>
          <w:trHeight w:val="20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rPr>
          <w:trHeight w:val="22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36-40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Обобщающее повторение ранее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закрепление понятия морфемы,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многозначности морфем, морфемной синонимии и антонимии с попутным совершенствованием орфографических навыков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понятия морфемы,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многозначности морфем, морфемной синонимии и антонимии.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выполнять проблемные задания по теме, самостоятельно организуя собственную деятельность.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обосновывать суждения, давать определения, приводить доказательства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210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 словообразования. Словообразование знаменательных частей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совершенствовать навыки словообразовательного анализа как одного из средств овладения орфографическими нормами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способы словообразования.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производить словообразовательный анализ, совершенствуя орфографические навыки.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обосновывать суждения, давать определения, приводить доказательства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324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45-</w:t>
            </w:r>
          </w:p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Выразительные словообразовательные средства.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совершенствовать навыки художественно-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анализа изобразительно-выразительных свойств морфем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выразительные словообразовательные средства.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подбирать тексты, иллюстрирующие стилистические, изобразительно-выразительные свойства морфем, производить их художественно-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ческий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выявлять авторскую позицию, идейный смысл произведения, выражаемые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использованных лексических и словообразовательных средств.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текстов, критическое оценивание информации, передача содержания адекватно поставленной цели, умение развернуто обосновывать суждения, создавать устный текст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Тексты изучаемых художественных произведений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6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 И ОРФОГРАФИЯ (12 часов)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 частей речи.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обобщить знания о частях речи, их грамматических значениях, грамматических формах и синтаксических функциях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Рассказ, работа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книгой, беседа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фронтальная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грамматические значения, грамматические формы и синтаксические функции частей речи.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необходимой информации из источников, созданных в различных знаковых системах (текст, таблица)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Морфологический разбор знаменательных и служебных частей 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речи, их словообразование и правописание.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закрепить навык морфологического разбора знаменательных и служебных частей речи, их словообразования и правописания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производить морфологический разбор знаменательных и служебных частей речи,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их словообразование и правописание.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обосновывать суждения, давать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определения, приводить доказательства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Трудные вопросы правописания окончаний и суффиксов разных частей речи.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самостоятельно и мотивированно организовать познавательную деятельность по разрешению трудных вопросов правописания окончаний и суффиксов разных частей речи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и мотивированно организовывать познавательную деятельность по решению трудных вопросов правописания окончаний и суффиксов разных частей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использовать КТ для систематизации и информации о трудных вопросах правописания окончаний и суффиксов разных частей речи.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КТ для систематизации и информации, презентации результатов познавательной и практической деятельности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Буланов, В. К. Трудные вопросы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– М., 1989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не и ни с разными частями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наречий.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обобщить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знания об орфографических нормах и их группировке на основе принципов правописания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Индивидуальная, 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орфографические нормы и их группировку на основе принципов правописания.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применять знания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практике.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Объяснение изученных положений на самостоятельно подобранных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конкретных примерах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78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Обобщающее повторение. Слитное, раздельное и дефисное написание.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220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 грамматическим заданием.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выявить уровень владения орфографическими пунктуационными, лексико-грамматическими навыками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орфографическими, пунктуационными, лексико-грамматическими навыками.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письменной форме результатов своей деятельности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диктантов для 10–11 классов. – М., 1998</w:t>
            </w:r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7"/>
        <w:gridCol w:w="2268"/>
        <w:gridCol w:w="301"/>
        <w:gridCol w:w="1390"/>
        <w:gridCol w:w="1166"/>
        <w:gridCol w:w="2506"/>
        <w:gridCol w:w="1902"/>
        <w:gridCol w:w="1862"/>
        <w:gridCol w:w="473"/>
      </w:tblGrid>
      <w:tr w:rsidR="007F7673" w:rsidRPr="007F7673" w:rsidTr="007F7673"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03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РЕЧЬ, ФУНКЦИОНАЛЬНЫЕ СТИЛИ РЕЧИ (5 часа)</w:t>
            </w:r>
          </w:p>
        </w:tc>
      </w:tr>
      <w:tr w:rsidR="007F7673" w:rsidRPr="007F7673" w:rsidTr="007F7673">
        <w:trPr>
          <w:trHeight w:val="210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речь.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Текст, его строение. Типы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углубить понятие о тексте, его строении, типах речи: повествовании, описании, рассуждении; производить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речеведческий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художественного и научно-популярного текстов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текст, его строение, типы речи: повествование, описание, рассуждение, их отличительные признаки.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производить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научно-попу-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лярного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создавать тексты разных типов речи, редактировать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написанное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Свободная работа с текстами художественного и научно-популяр-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стилей, понимание их специфики, владение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навыками редактирования текста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112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2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Функциональные стили речи.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углубить представление о функциональных стилях речи (разговорном, научном, официально-деловом,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художественном), их общей характеристике: назначении, сферах использования, речевых жанрах,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стилевых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</w:t>
            </w:r>
            <w:proofErr w:type="gramEnd"/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 функциональных стилях речи (разговорном, научном, официально-деловом, публицистическом, художественном), их общей характеристике: назначении, сферах использования, речевых жанрах стилевых особенностях.</w:t>
            </w:r>
            <w:proofErr w:type="gramEnd"/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определять стиль текста, производя частичный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Исследовательский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Свободная работа с текстами 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научно-популярного, понимание их специфики</w:t>
            </w:r>
          </w:p>
        </w:tc>
        <w:tc>
          <w:tcPr>
            <w:tcW w:w="1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7F7673" w:rsidRPr="007F7673" w:rsidRDefault="007F7673" w:rsidP="007F767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767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Продолжение табл.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"/>
        <w:gridCol w:w="2080"/>
        <w:gridCol w:w="36"/>
        <w:gridCol w:w="140"/>
        <w:gridCol w:w="1390"/>
        <w:gridCol w:w="1798"/>
        <w:gridCol w:w="3071"/>
        <w:gridCol w:w="2447"/>
        <w:gridCol w:w="1862"/>
        <w:gridCol w:w="1369"/>
      </w:tblGrid>
      <w:tr w:rsidR="007F7673" w:rsidRPr="007F7673" w:rsidTr="007F7673">
        <w:trPr>
          <w:trHeight w:val="20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F7673" w:rsidRPr="007F7673" w:rsidTr="007F7673"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16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0" w:lineRule="atLeast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  <w:proofErr w:type="gramStart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НАУЧНЫЙ СТИЛЬ РЕЧИ ( 13 часов, из них 2 часа К.Р.)</w:t>
            </w:r>
          </w:p>
        </w:tc>
      </w:tr>
      <w:tr w:rsidR="007F7673" w:rsidRPr="007F7673" w:rsidTr="007F7673">
        <w:trPr>
          <w:trHeight w:val="318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56 </w:t>
            </w:r>
            <w:r w:rsidR="00E820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научного стиля, его признаки и разновидности.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познакомиться с основными словарными пластами научного стиля, научиться разграничивать их, наблюдать за использованием научной, профессиональной лексики в произведениях художественной литературы, познакомиться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справочной литературой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научной лексике и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читься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пользоваться ей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разновидности лексики научного стиля: нейтральная, общенаучная, специальная.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разграничивать их, наблюдать за использованием научной, профессиональной лексики в произведениях художественной литературы, познакомиться со справочной литературой по научной лексике и научиться пользоваться ей.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производить </w:t>
            </w: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текстов научного стиля речи с точки зрения лексики.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нужной информации по заданной теме в справочной литературе, свободная работа с текстами научного и художественного стилей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Справочная литература по научному стилю речи</w:t>
            </w:r>
          </w:p>
        </w:tc>
      </w:tr>
      <w:tr w:rsidR="007F7673" w:rsidRPr="007F7673" w:rsidTr="007F7673">
        <w:trPr>
          <w:trHeight w:val="318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Морфологические и синтаксические особенности научного стиля.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исследовать морфологические и синтаксические особенности текстов научного стиля, участвовать в диалоге, дискуссии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исследовать морфологические и синтаксические особенности текстов научного стиля, участвовать в диалоге, дискуссии.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Исследовательский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такими видами публичных выступление, как диалог, дискуссия, следование этическим нормам и правилам их ведения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318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Комплексный</w:t>
            </w:r>
            <w:proofErr w:type="gramEnd"/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анализа текста.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Цель: совершенствовать навыки подробного изложения текста с высказыванием суждений по теме и элементами комплексного анализа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Проблемные задания, работа с книгой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подробно излагать текст, высказывать суждение по теме и производить комплексный анализ текста.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ЛС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самостоятельно редактировать и творчески перерабатывать собственный текст.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ЛС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Творческий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навыками редактирования текста, создания собственного текста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Рыбченкова</w:t>
            </w:r>
            <w:proofErr w:type="spellEnd"/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Л. М. Тексты для изложений. – М., 1999 (с. 140–142)</w:t>
            </w:r>
          </w:p>
        </w:tc>
      </w:tr>
      <w:tr w:rsidR="007F7673" w:rsidRPr="007F7673" w:rsidTr="007F7673">
        <w:trPr>
          <w:trHeight w:val="82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61-65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орфографическими, пунктуационными, лексико-грамматическими навыками.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114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итоговая работа</w:t>
            </w:r>
          </w:p>
        </w:tc>
        <w:tc>
          <w:tcPr>
            <w:tcW w:w="11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Владеть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орфографическими, пунктуационными, лексико-грамматическими навыками. (</w:t>
            </w: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Продуктивный</w:t>
            </w:r>
          </w:p>
        </w:tc>
        <w:tc>
          <w:tcPr>
            <w:tcW w:w="2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</w:t>
            </w:r>
          </w:p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письменной форме результатов </w:t>
            </w: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своей деятельности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673" w:rsidRPr="007F7673" w:rsidTr="007F7673">
        <w:trPr>
          <w:trHeight w:val="1140"/>
        </w:trPr>
        <w:tc>
          <w:tcPr>
            <w:tcW w:w="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F7673" w:rsidRPr="007F7673" w:rsidRDefault="007F7673" w:rsidP="007F7673">
            <w:pPr>
              <w:spacing w:after="0" w:line="240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6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673" w:rsidRPr="007F7673" w:rsidRDefault="007F7673" w:rsidP="007F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D65" w:rsidRDefault="00672D65"/>
    <w:sectPr w:rsidR="00672D65" w:rsidSect="007F76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23ECD"/>
    <w:multiLevelType w:val="multilevel"/>
    <w:tmpl w:val="F1F85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86DA1"/>
    <w:multiLevelType w:val="multilevel"/>
    <w:tmpl w:val="22F0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331472"/>
    <w:multiLevelType w:val="multilevel"/>
    <w:tmpl w:val="FFB0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036C31"/>
    <w:multiLevelType w:val="multilevel"/>
    <w:tmpl w:val="CEF2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7E1125"/>
    <w:multiLevelType w:val="multilevel"/>
    <w:tmpl w:val="DF5A0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A09F5"/>
    <w:multiLevelType w:val="multilevel"/>
    <w:tmpl w:val="6FAE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BB5F24"/>
    <w:multiLevelType w:val="multilevel"/>
    <w:tmpl w:val="73E0B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EEF"/>
    <w:rsid w:val="00672D65"/>
    <w:rsid w:val="007F7673"/>
    <w:rsid w:val="009A2EEF"/>
    <w:rsid w:val="00E82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4681</Words>
  <Characters>26682</Characters>
  <Application>Microsoft Office Word</Application>
  <DocSecurity>0</DocSecurity>
  <Lines>222</Lines>
  <Paragraphs>62</Paragraphs>
  <ScaleCrop>false</ScaleCrop>
  <Company/>
  <LinksUpToDate>false</LinksUpToDate>
  <CharactersWithSpaces>31301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5</cp:revision>
  <dcterms:created xsi:type="dcterms:W3CDTF">2023-09-14T11:31:00Z</dcterms:created>
  <dcterms:modified xsi:type="dcterms:W3CDTF">2023-09-14T11:41:00Z</dcterms:modified>
</cp:coreProperties>
</file>